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rPr>
          <w:rFonts w:ascii="Times New Roman" w:hAnsi="Times New Roman"/>
        </w:rPr>
      </w:pPr>
      <w:r>
        <w:rPr>
          <w:rFonts w:ascii="Times New Roman" w:hAnsi="Times New Roman"/>
          <w:b/>
          <w:sz w:val="24"/>
          <w:szCs w:val="24"/>
        </w:rPr>
        <w:t>Заказчик:</w:t>
      </w:r>
      <w:r>
        <w:rPr>
          <w:rFonts w:ascii="Times New Roman" w:hAnsi="Times New Roman"/>
          <w:sz w:val="24"/>
          <w:szCs w:val="24"/>
        </w:rPr>
        <w:t xml:space="preserve"> Муниципальное бюджетное дошкольное образовательное учреждение детский сад № 6, 601903, г.Ковров, ул.Туманова, д.31-а</w:t>
      </w:r>
    </w:p>
    <w:p>
      <w:pPr>
        <w:pStyle w:val="Normal"/>
        <w:numPr>
          <w:ilvl w:val="0"/>
          <w:numId w:val="1"/>
        </w:numPr>
        <w:rPr/>
      </w:pPr>
      <w:r>
        <w:rPr>
          <w:rFonts w:ascii="Times New Roman" w:hAnsi="Times New Roman"/>
          <w:b/>
          <w:sz w:val="24"/>
          <w:szCs w:val="24"/>
        </w:rPr>
        <w:t xml:space="preserve">Адрес направления ценового предложения: </w:t>
      </w:r>
      <w:r>
        <w:rPr>
          <w:rFonts w:ascii="Times New Roman" w:hAnsi="Times New Roman"/>
          <w:sz w:val="24"/>
          <w:szCs w:val="24"/>
        </w:rPr>
        <w:t>ул,Туманова д.31-а, кабинет зав.складом. В запечатанном конверте.</w:t>
      </w:r>
    </w:p>
    <w:p>
      <w:pPr>
        <w:pStyle w:val="Normal"/>
        <w:numPr>
          <w:ilvl w:val="0"/>
          <w:numId w:val="1"/>
        </w:numPr>
        <w:tabs>
          <w:tab w:val="left" w:pos="1155" w:leader="none"/>
        </w:tabs>
        <w:rPr/>
      </w:pPr>
      <w:r>
        <w:rPr>
          <w:rFonts w:ascii="Times New Roman" w:hAnsi="Times New Roman"/>
          <w:sz w:val="24"/>
          <w:szCs w:val="24"/>
        </w:rPr>
        <w:t>Контактное лицо: Маюкова Ирина Геннадьевна- заведующая складом.</w:t>
      </w:r>
    </w:p>
    <w:p>
      <w:pPr>
        <w:pStyle w:val="Normal"/>
        <w:numPr>
          <w:ilvl w:val="0"/>
          <w:numId w:val="1"/>
        </w:numPr>
        <w:tabs>
          <w:tab w:val="left" w:pos="1155" w:leader="none"/>
        </w:tabs>
        <w:rPr/>
      </w:pPr>
      <w:r>
        <w:rPr>
          <w:rFonts w:ascii="Times New Roman" w:hAnsi="Times New Roman"/>
          <w:b/>
        </w:rPr>
        <w:t>Сроки предоставления ценовой информации:</w:t>
      </w:r>
      <w:r>
        <w:rPr>
          <w:rFonts w:ascii="Times New Roman" w:hAnsi="Times New Roman"/>
        </w:rPr>
        <w:t xml:space="preserve"> Заказчик просит предоставить ценовую информацию по предмету закупки  в срок  до   </w:t>
      </w:r>
    </w:p>
    <w:p>
      <w:pPr>
        <w:pStyle w:val="Normal"/>
        <w:tabs>
          <w:tab w:val="left" w:pos="1155" w:leader="none"/>
        </w:tabs>
        <w:rPr/>
      </w:pPr>
      <w:r>
        <w:rPr>
          <w:rFonts w:ascii="Times New Roman" w:hAnsi="Times New Roman"/>
        </w:rPr>
        <w:t>15</w:t>
      </w:r>
      <w:r>
        <w:rPr>
          <w:rFonts w:cs="Times New Roman" w:ascii="Times New Roman" w:hAnsi="Times New Roman"/>
          <w:iCs/>
          <w:highlight w:val="yellow"/>
        </w:rPr>
        <w:t xml:space="preserve">.00  </w:t>
      </w:r>
      <w:r>
        <w:rPr>
          <w:rFonts w:cs="Times New Roman" w:ascii="Times New Roman" w:hAnsi="Times New Roman"/>
          <w:b/>
          <w:bCs/>
          <w:iCs/>
          <w:highlight w:val="yellow"/>
        </w:rPr>
        <w:t>2</w:t>
      </w:r>
      <w:r>
        <w:rPr>
          <w:rFonts w:cs="Times New Roman" w:ascii="Times New Roman" w:hAnsi="Times New Roman"/>
          <w:b/>
          <w:bCs/>
          <w:iCs/>
          <w:highlight w:val="yellow"/>
        </w:rPr>
        <w:t>7</w:t>
      </w:r>
      <w:r>
        <w:rPr>
          <w:rFonts w:cs="Times New Roman" w:ascii="Times New Roman" w:hAnsi="Times New Roman"/>
          <w:b/>
          <w:bCs/>
          <w:iCs/>
          <w:highlight w:val="yellow"/>
        </w:rPr>
        <w:t>.0</w:t>
      </w:r>
      <w:r>
        <w:rPr>
          <w:rFonts w:cs="Times New Roman" w:ascii="Times New Roman" w:hAnsi="Times New Roman"/>
          <w:b/>
          <w:bCs/>
          <w:iCs/>
          <w:highlight w:val="yellow"/>
        </w:rPr>
        <w:t>3</w:t>
      </w:r>
      <w:r>
        <w:rPr>
          <w:rFonts w:cs="Times New Roman" w:ascii="Times New Roman" w:hAnsi="Times New Roman"/>
          <w:b/>
          <w:bCs/>
          <w:iCs/>
          <w:highlight w:val="yellow"/>
        </w:rPr>
        <w:t>.</w:t>
      </w:r>
      <w:r>
        <w:rPr>
          <w:rFonts w:cs="Times New Roman" w:ascii="Times New Roman" w:hAnsi="Times New Roman"/>
          <w:b/>
          <w:iCs/>
          <w:highlight w:val="yellow"/>
        </w:rPr>
        <w:t>2018г</w:t>
      </w:r>
      <w:r>
        <w:rPr>
          <w:rFonts w:cs="Times New Roman" w:ascii="Times New Roman" w:hAnsi="Times New Roman"/>
          <w:iCs/>
          <w:highlight w:val="yellow"/>
        </w:rPr>
        <w:t>.</w:t>
      </w:r>
    </w:p>
    <w:p>
      <w:pPr>
        <w:pStyle w:val="Normal"/>
        <w:numPr>
          <w:ilvl w:val="0"/>
          <w:numId w:val="1"/>
        </w:numPr>
        <w:tabs>
          <w:tab w:val="left" w:pos="1155" w:leader="none"/>
        </w:tabs>
        <w:rPr>
          <w:rFonts w:ascii="Times New Roman" w:hAnsi="Times New Roman"/>
        </w:rPr>
      </w:pPr>
      <w:r>
        <w:rPr>
          <w:rFonts w:ascii="Times New Roman" w:hAnsi="Times New Roman"/>
        </w:rPr>
        <w:t>Проведение данной процедуры сбора не влечёт за собой возникновения каких либо обязательств Заказчика.</w:t>
      </w:r>
    </w:p>
    <w:p>
      <w:pPr>
        <w:pStyle w:val="Normal"/>
        <w:numPr>
          <w:ilvl w:val="0"/>
          <w:numId w:val="1"/>
        </w:numPr>
        <w:rPr/>
      </w:pPr>
      <w:r>
        <w:rPr>
          <w:rFonts w:ascii="Times New Roman" w:hAnsi="Times New Roman"/>
        </w:rPr>
        <w:t xml:space="preserve">Перечень продуктов питания, необходимых для нужд Муниципального бюджетного дошкольного образовательного учреждения детский сад № 6 г. Коврова </w:t>
      </w:r>
      <w:r>
        <w:rPr>
          <w:rFonts w:cs="Times New Roman" w:ascii="Times New Roman" w:hAnsi="Times New Roman"/>
          <w:b/>
          <w:bCs/>
          <w:color w:val="0000FF"/>
          <w:sz w:val="24"/>
          <w:szCs w:val="24"/>
          <w:u w:val="single"/>
        </w:rPr>
        <w:t xml:space="preserve">с </w:t>
      </w:r>
      <w:bookmarkStart w:id="0" w:name="__DdeLink__1607_85224911"/>
      <w:r>
        <w:rPr>
          <w:rFonts w:cs="Times New Roman" w:ascii="Times New Roman" w:hAnsi="Times New Roman"/>
          <w:b/>
          <w:bCs/>
          <w:color w:val="0000FF"/>
          <w:sz w:val="24"/>
          <w:szCs w:val="24"/>
          <w:u w:val="single"/>
        </w:rPr>
        <w:t>01.0</w:t>
      </w:r>
      <w:r>
        <w:rPr>
          <w:rFonts w:cs="Times New Roman" w:ascii="Times New Roman" w:hAnsi="Times New Roman"/>
          <w:b/>
          <w:bCs/>
          <w:color w:val="0000FF"/>
          <w:sz w:val="24"/>
          <w:szCs w:val="24"/>
          <w:u w:val="single"/>
        </w:rPr>
        <w:t>4.</w:t>
      </w:r>
      <w:r>
        <w:rPr>
          <w:rFonts w:cs="Times New Roman" w:ascii="Times New Roman" w:hAnsi="Times New Roman"/>
          <w:b/>
          <w:bCs/>
          <w:color w:val="0000FF"/>
          <w:sz w:val="24"/>
          <w:szCs w:val="24"/>
          <w:u w:val="single"/>
        </w:rPr>
        <w:t>2018 г по 3</w:t>
      </w:r>
      <w:r>
        <w:rPr>
          <w:rFonts w:cs="Times New Roman" w:ascii="Times New Roman" w:hAnsi="Times New Roman"/>
          <w:b/>
          <w:bCs/>
          <w:color w:val="0000FF"/>
          <w:sz w:val="24"/>
          <w:szCs w:val="24"/>
          <w:u w:val="single"/>
        </w:rPr>
        <w:t>0</w:t>
      </w:r>
      <w:r>
        <w:rPr>
          <w:rFonts w:cs="Times New Roman" w:ascii="Times New Roman" w:hAnsi="Times New Roman"/>
          <w:b/>
          <w:bCs/>
          <w:color w:val="0000FF"/>
          <w:sz w:val="24"/>
          <w:szCs w:val="24"/>
          <w:u w:val="single"/>
        </w:rPr>
        <w:t>.0</w:t>
      </w:r>
      <w:r>
        <w:rPr>
          <w:rFonts w:cs="Times New Roman" w:ascii="Times New Roman" w:hAnsi="Times New Roman"/>
          <w:b/>
          <w:bCs/>
          <w:color w:val="0000FF"/>
          <w:sz w:val="24"/>
          <w:szCs w:val="24"/>
          <w:u w:val="single"/>
        </w:rPr>
        <w:t>4</w:t>
      </w:r>
      <w:r>
        <w:rPr>
          <w:rFonts w:cs="Times New Roman" w:ascii="Times New Roman" w:hAnsi="Times New Roman"/>
          <w:b/>
          <w:bCs/>
          <w:color w:val="0000FF"/>
          <w:sz w:val="24"/>
          <w:szCs w:val="24"/>
          <w:u w:val="single"/>
        </w:rPr>
        <w:t>.2018</w:t>
      </w:r>
      <w:bookmarkEnd w:id="0"/>
      <w:r>
        <w:rPr>
          <w:rFonts w:cs="Times New Roman" w:ascii="Times New Roman" w:hAnsi="Times New Roman"/>
          <w:sz w:val="24"/>
          <w:szCs w:val="24"/>
          <w:u w:val="single"/>
        </w:rPr>
        <w:t xml:space="preserve"> г.</w:t>
      </w:r>
    </w:p>
    <w:p>
      <w:pPr>
        <w:pStyle w:val="Normal"/>
        <w:jc w:val="center"/>
        <w:rPr>
          <w:b/>
          <w:b/>
          <w:i/>
          <w:i/>
        </w:rPr>
      </w:pPr>
      <w:r>
        <w:rPr>
          <w:rFonts w:cs="Times New Roman" w:ascii="Times New Roman" w:hAnsi="Times New Roman"/>
          <w:b/>
          <w:i/>
          <w:sz w:val="24"/>
          <w:szCs w:val="24"/>
          <w:u w:val="single"/>
        </w:rPr>
        <w:t>Качественные характеристики товаров указаны в соответствии с приложением к постановлению администрации города Коврова от 05.05..2017 №1095</w:t>
      </w:r>
    </w:p>
    <w:tbl>
      <w:tblPr>
        <w:tblW w:w="15045" w:type="dxa"/>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4a0"/>
      </w:tblPr>
      <w:tblGrid>
        <w:gridCol w:w="576"/>
        <w:gridCol w:w="2022"/>
        <w:gridCol w:w="5943"/>
        <w:gridCol w:w="22"/>
        <w:gridCol w:w="2109"/>
        <w:gridCol w:w="1961"/>
        <w:gridCol w:w="1264"/>
        <w:gridCol w:w="1147"/>
      </w:tblGrid>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center"/>
              <w:rPr>
                <w:rFonts w:ascii="Arial" w:hAnsi="Arial" w:cs="Arial"/>
                <w:sz w:val="16"/>
                <w:szCs w:val="16"/>
              </w:rPr>
            </w:pPr>
            <w:r>
              <w:rPr>
                <w:rFonts w:cs="Arial" w:ascii="Arial" w:hAnsi="Arial"/>
                <w:sz w:val="16"/>
                <w:szCs w:val="16"/>
              </w:rPr>
              <w:t>№</w:t>
            </w:r>
          </w:p>
          <w:p>
            <w:pPr>
              <w:pStyle w:val="Normal"/>
              <w:spacing w:before="0" w:after="160"/>
              <w:jc w:val="center"/>
              <w:rPr>
                <w:rFonts w:ascii="Arial" w:hAnsi="Arial" w:cs="Arial"/>
                <w:sz w:val="16"/>
                <w:szCs w:val="16"/>
              </w:rPr>
            </w:pPr>
            <w:r>
              <w:rPr>
                <w:rFonts w:cs="Arial" w:ascii="Arial" w:hAnsi="Arial"/>
                <w:sz w:val="16"/>
                <w:szCs w:val="16"/>
              </w:rPr>
              <w:t>п/п</w:t>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center"/>
              <w:rPr>
                <w:rFonts w:ascii="Arial" w:hAnsi="Arial" w:cs="Arial"/>
                <w:sz w:val="16"/>
                <w:szCs w:val="16"/>
              </w:rPr>
            </w:pPr>
            <w:r>
              <w:rPr>
                <w:rFonts w:cs="Arial" w:ascii="Arial" w:hAnsi="Arial"/>
                <w:sz w:val="16"/>
                <w:szCs w:val="16"/>
              </w:rPr>
              <w:t>наименование продуктов питания, закупаемых в интересах заказчиков г. Коврова</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8" w:type="dxa"/>
            </w:tcMar>
            <w:vAlign w:val="center"/>
          </w:tcPr>
          <w:p>
            <w:pPr>
              <w:pStyle w:val="ConsPlusNormal"/>
              <w:spacing w:lineRule="auto" w:line="252"/>
              <w:ind w:hanging="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pPr>
              <w:pStyle w:val="Normal"/>
              <w:spacing w:lineRule="auto" w:line="252" w:before="0" w:after="160"/>
              <w:jc w:val="center"/>
              <w:rPr>
                <w:rFonts w:ascii="Arial" w:hAnsi="Arial" w:cs="Arial"/>
                <w:sz w:val="16"/>
                <w:szCs w:val="16"/>
              </w:rPr>
            </w:pPr>
            <w:r>
              <w:rPr>
                <w:rFonts w:cs="Arial" w:ascii="Arial" w:hAnsi="Arial"/>
                <w:sz w:val="16"/>
                <w:szCs w:val="16"/>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before="0" w:after="160"/>
              <w:jc w:val="center"/>
              <w:rPr>
                <w:rFonts w:ascii="Arial" w:hAnsi="Arial" w:cs="Arial"/>
                <w:sz w:val="16"/>
                <w:szCs w:val="16"/>
              </w:rPr>
            </w:pPr>
            <w:r>
              <w:rPr>
                <w:rFonts w:cs="Arial" w:ascii="Arial" w:hAnsi="Arial"/>
                <w:sz w:val="16"/>
                <w:szCs w:val="16"/>
              </w:rPr>
              <w:t>Ед. изм, кол-во товара, обьем работ, услуг</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rFonts w:ascii="Arial" w:hAnsi="Arial" w:cs="Arial"/>
                <w:sz w:val="16"/>
                <w:szCs w:val="16"/>
              </w:rPr>
            </w:pPr>
            <w:r>
              <w:rPr>
                <w:rFonts w:cs="Arial" w:ascii="Arial" w:hAnsi="Arial"/>
                <w:sz w:val="16"/>
                <w:szCs w:val="16"/>
              </w:rPr>
              <w:t>Сроки поставки товара, выполнение работы оказания услуг</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rFonts w:ascii="Arial" w:hAnsi="Arial" w:cs="Arial"/>
                <w:sz w:val="16"/>
                <w:szCs w:val="16"/>
              </w:rPr>
            </w:pPr>
            <w:r>
              <w:rPr>
                <w:rFonts w:cs="Arial" w:ascii="Arial" w:hAnsi="Arial"/>
                <w:sz w:val="16"/>
                <w:szCs w:val="16"/>
              </w:rPr>
              <w:t>Цена единицы товара, работы, услуги</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rFonts w:ascii="Arial" w:hAnsi="Arial" w:cs="Arial"/>
                <w:sz w:val="16"/>
                <w:szCs w:val="16"/>
              </w:rPr>
            </w:pPr>
            <w:r>
              <w:rPr>
                <w:rFonts w:cs="Arial" w:ascii="Arial" w:hAnsi="Arial"/>
                <w:sz w:val="16"/>
                <w:szCs w:val="16"/>
              </w:rPr>
              <w:t>Общая цена контракта на указанных условиях.</w:t>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8"/>
                <w:szCs w:val="18"/>
              </w:rPr>
            </w:pPr>
            <w:r>
              <w:rPr>
                <w:sz w:val="18"/>
                <w:szCs w:val="18"/>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Яйцо куриное, пищевое </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8" w:type="dxa"/>
            </w:tcMar>
            <w:vAlign w:val="center"/>
          </w:tcPr>
          <w:p>
            <w:pPr>
              <w:pStyle w:val="Normal"/>
              <w:jc w:val="both"/>
              <w:rPr>
                <w:b/>
                <w:b/>
                <w:sz w:val="18"/>
                <w:szCs w:val="18"/>
              </w:rPr>
            </w:pPr>
            <w:r>
              <w:rPr>
                <w:b/>
                <w:sz w:val="18"/>
                <w:szCs w:val="18"/>
              </w:rPr>
              <w:t>ГОСТ 31654-2012</w:t>
            </w:r>
          </w:p>
          <w:p>
            <w:pPr>
              <w:pStyle w:val="Normal"/>
              <w:jc w:val="both"/>
              <w:rPr>
                <w:sz w:val="18"/>
                <w:szCs w:val="18"/>
              </w:rPr>
            </w:pPr>
            <w:r>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 </w:t>
            </w:r>
          </w:p>
          <w:p>
            <w:pPr>
              <w:pStyle w:val="Normal"/>
              <w:spacing w:before="0" w:after="160"/>
              <w:jc w:val="both"/>
              <w:rPr>
                <w:i/>
                <w:i/>
                <w:iCs/>
                <w:sz w:val="18"/>
                <w:szCs w:val="18"/>
              </w:rPr>
            </w:pPr>
            <w:r>
              <w:rPr>
                <w:i/>
                <w:iCs/>
                <w:sz w:val="18"/>
                <w:szCs w:val="18"/>
              </w:rPr>
              <w:t>При поставке продукции необходима ветеринарная справка Ф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before="0" w:after="160"/>
              <w:jc w:val="center"/>
              <w:rPr/>
            </w:pPr>
            <w:r>
              <w:rPr>
                <w:sz w:val="18"/>
                <w:szCs w:val="18"/>
              </w:rPr>
              <w:t>1800 шт.</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pPr>
            <w:bookmarkStart w:id="1" w:name="__DdeLink__45214_1313603273"/>
            <w:bookmarkEnd w:id="1"/>
            <w:r>
              <w:rPr>
                <w:rFonts w:cs="Times New Roman" w:ascii="Times New Roman" w:hAnsi="Times New Roman"/>
                <w:b/>
                <w:bCs/>
                <w:color w:val="0000FF"/>
                <w:sz w:val="24"/>
                <w:szCs w:val="24"/>
                <w:u w:val="single"/>
              </w:rPr>
              <w:t>01.04.2018- 30.04.2018г</w:t>
            </w:r>
          </w:p>
          <w:p>
            <w:pPr>
              <w:pStyle w:val="Normal"/>
              <w:spacing w:before="0" w:after="160"/>
              <w:jc w:val="center"/>
              <w:rPr>
                <w:rFonts w:ascii="Times New Roman" w:hAnsi="Times New Roman" w:cs="Times New Roman"/>
                <w:b/>
                <w:b/>
                <w:bCs/>
                <w:color w:val="0000FF"/>
                <w:sz w:val="24"/>
                <w:szCs w:val="24"/>
                <w:u w:val="single"/>
              </w:rPr>
            </w:pPr>
            <w:r>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sz w:val="18"/>
                <w:szCs w:val="18"/>
              </w:rPr>
            </w:pPr>
            <w:r>
              <w:rPr>
                <w:sz w:val="18"/>
                <w:szCs w:val="18"/>
              </w:rPr>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Рыба мороженная, 30+</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8" w:type="dxa"/>
            </w:tcMar>
            <w:vAlign w:val="center"/>
          </w:tcPr>
          <w:p>
            <w:pPr>
              <w:pStyle w:val="Normal"/>
              <w:spacing w:before="0" w:after="160"/>
              <w:jc w:val="both"/>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w:t>
            </w: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Качество – не ниже 1 сорта.Консистенция плотная. Длина каждой тушки без головы не менее 30 см. Рыба должна быть без следов побитости.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before="0" w:after="160"/>
              <w:jc w:val="center"/>
              <w:rPr/>
            </w:pPr>
            <w:r>
              <w:rPr>
                <w:sz w:val="18"/>
                <w:szCs w:val="18"/>
              </w:rPr>
              <w:t>1</w:t>
            </w:r>
            <w:r>
              <w:rPr>
                <w:sz w:val="18"/>
                <w:szCs w:val="18"/>
              </w:rPr>
              <w:t>1</w:t>
            </w:r>
            <w:r>
              <w:rPr>
                <w:sz w:val="18"/>
                <w:szCs w:val="18"/>
              </w:rPr>
              <w:t>0 кг</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rPr>
                <w:sz w:val="18"/>
                <w:szCs w:val="18"/>
              </w:rPr>
            </w:pPr>
            <w:r>
              <w:rPr>
                <w:sz w:val="18"/>
                <w:szCs w:val="18"/>
              </w:rPr>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spacing w:before="0" w:after="160"/>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Соль пищевая молотая, по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 xml:space="preserve">ГОСТ Р 51574-2000 </w:t>
            </w:r>
          </w:p>
          <w:p>
            <w:pPr>
              <w:pStyle w:val="Normal"/>
              <w:jc w:val="both"/>
              <w:rPr>
                <w:sz w:val="18"/>
                <w:szCs w:val="18"/>
              </w:rPr>
            </w:pPr>
            <w:r>
              <w:rPr>
                <w:sz w:val="18"/>
                <w:szCs w:val="18"/>
              </w:rPr>
              <w:t>Высший сорт, помол №1. Обогащенная йодидом калия или йодатом калия содержание добавки «йод» - 40 ± 15 г/т, минеральными веществами (фтор, калий, магний), в том числе с пониженным содержанием натрия.</w:t>
            </w:r>
          </w:p>
          <w:p>
            <w:pPr>
              <w:pStyle w:val="Normal"/>
              <w:spacing w:before="0" w:after="160"/>
              <w:jc w:val="both"/>
              <w:rPr>
                <w:sz w:val="18"/>
                <w:szCs w:val="18"/>
              </w:rPr>
            </w:pPr>
            <w:r>
              <w:rPr>
                <w:sz w:val="18"/>
                <w:szCs w:val="18"/>
              </w:rPr>
              <w:t>в светонепроницаемой упаковке массой нетто до 1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 xml:space="preserve">18 </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Мясо бескостное замороженное</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31797-2012или ГОСТ Р 54704-2011 или ГОСТ31799 -2012,производства Российской Федерации</w:t>
            </w:r>
          </w:p>
          <w:p>
            <w:pPr>
              <w:pStyle w:val="Normal"/>
              <w:jc w:val="both"/>
              <w:rPr>
                <w:sz w:val="18"/>
                <w:szCs w:val="18"/>
              </w:rPr>
            </w:pPr>
            <w:r>
              <w:rPr>
                <w:sz w:val="18"/>
                <w:szCs w:val="18"/>
              </w:rPr>
              <w:t>Говядина или телятина, в том числе для производства продуктов питания детей раннего возраста. Класс А – мясо жилованное,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20кг.</w:t>
            </w:r>
          </w:p>
          <w:p>
            <w:pPr>
              <w:pStyle w:val="Normal"/>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pPr>
              <w:pStyle w:val="Normal"/>
              <w:jc w:val="both"/>
              <w:rPr>
                <w:sz w:val="18"/>
                <w:szCs w:val="18"/>
              </w:rPr>
            </w:pPr>
            <w:r>
              <w:rPr>
                <w:sz w:val="18"/>
                <w:szCs w:val="18"/>
              </w:rPr>
              <w:t xml:space="preserve">Без содержания фосфатов. Перетаривание мяса не допускается. </w:t>
            </w:r>
          </w:p>
          <w:p>
            <w:pPr>
              <w:pStyle w:val="Normal"/>
              <w:spacing w:before="0" w:after="160"/>
              <w:jc w:val="both"/>
              <w:rPr>
                <w:i/>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180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Мясо бескостное замороженное,           по 5,0 кг</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pPr>
            <w:r>
              <w:rPr>
                <w:rFonts w:cs="Arial" w:ascii="Times New Roman" w:hAnsi="Times New Roman"/>
                <w:b/>
                <w:sz w:val="18"/>
                <w:szCs w:val="18"/>
                <w:shd w:fill="FFFFFF" w:val="clear"/>
              </w:rPr>
              <w:t>Мясо свинины нежирных сортов, с массовой долей жировой и соединительной ткани не более 20%</w:t>
            </w:r>
            <w:r>
              <w:rPr>
                <w:rFonts w:cs="Arial" w:ascii="Times New Roman" w:hAnsi="Times New Roman"/>
                <w:sz w:val="18"/>
                <w:szCs w:val="18"/>
                <w:shd w:fill="FFFFFF" w:val="clear"/>
              </w:rPr>
              <w:t xml:space="preserve"> ГОСТ 31778-2012 или </w:t>
            </w:r>
            <w:r>
              <w:rPr>
                <w:rFonts w:cs="Arial" w:ascii="Times New Roman" w:hAnsi="Times New Roman"/>
                <w:b/>
                <w:sz w:val="18"/>
                <w:szCs w:val="18"/>
                <w:shd w:fill="FFFFFF" w:val="clear"/>
              </w:rPr>
              <w:t>ГОСТ 31799 -2012</w:t>
            </w:r>
            <w:r>
              <w:rPr>
                <w:rFonts w:cs="Arial" w:ascii="Times New Roman" w:hAnsi="Times New Roman"/>
                <w:sz w:val="18"/>
                <w:szCs w:val="18"/>
                <w:shd w:fill="FFFFFF" w:val="clear"/>
              </w:rPr>
              <w:t xml:space="preserve"> 1 сорт - 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Pr>
                <w:rFonts w:ascii="Times New Roman" w:hAnsi="Times New Roman"/>
                <w:sz w:val="18"/>
                <w:szCs w:val="18"/>
              </w:rPr>
              <w:t>Вес блока по заявке детского сада, но не более 10кг.</w:t>
            </w:r>
          </w:p>
          <w:p>
            <w:pPr>
              <w:pStyle w:val="Normal"/>
              <w:jc w:val="both"/>
              <w:rPr>
                <w:i/>
                <w:i/>
                <w:iCs/>
                <w:sz w:val="18"/>
                <w:szCs w:val="18"/>
              </w:rPr>
            </w:pPr>
            <w:r>
              <w:rPr>
                <w:b/>
                <w:iCs/>
                <w:sz w:val="20"/>
                <w:szCs w:val="20"/>
              </w:rPr>
              <w:t>Мясо свинины для изготовления детского питания комбинировать с говядиной не более 50% от заказа</w:t>
            </w:r>
            <w:r>
              <w:rPr>
                <w:i/>
                <w:iCs/>
                <w:sz w:val="20"/>
                <w:szCs w:val="20"/>
              </w:rPr>
              <w:t>.</w:t>
            </w:r>
          </w:p>
          <w:p>
            <w:pPr>
              <w:pStyle w:val="Normal"/>
              <w:spacing w:before="0" w:after="160"/>
              <w:jc w:val="both"/>
              <w:rPr>
                <w:i/>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rFonts w:ascii="Arial" w:hAnsi="Arial" w:cs="Arial"/>
                <w:b/>
                <w:b/>
                <w:sz w:val="20"/>
                <w:szCs w:val="20"/>
                <w:shd w:fill="FFFFFF" w:val="clear"/>
              </w:rPr>
            </w:pPr>
            <w:r>
              <w:rPr>
                <w:rFonts w:cs="Arial" w:ascii="Arial" w:hAnsi="Arial"/>
                <w:b/>
                <w:sz w:val="20"/>
                <w:szCs w:val="20"/>
                <w:shd w:fill="FFFFFF" w:val="clear"/>
              </w:rPr>
            </w:r>
          </w:p>
          <w:p>
            <w:pPr>
              <w:pStyle w:val="Normal"/>
              <w:jc w:val="center"/>
              <w:rPr/>
            </w:pPr>
            <w:r>
              <w:rPr>
                <w:rFonts w:cs="Arial" w:ascii="Arial" w:hAnsi="Arial"/>
                <w:b/>
                <w:sz w:val="20"/>
                <w:szCs w:val="20"/>
                <w:highlight w:val="white"/>
              </w:rPr>
              <w:t>-</w:t>
            </w:r>
          </w:p>
          <w:p>
            <w:pPr>
              <w:pStyle w:val="Normal"/>
              <w:spacing w:before="0" w:after="160"/>
              <w:jc w:val="center"/>
              <w:rPr>
                <w:rFonts w:ascii="Arial" w:hAnsi="Arial" w:cs="Arial"/>
                <w:b/>
                <w:b/>
                <w:sz w:val="20"/>
                <w:szCs w:val="20"/>
                <w:highlight w:val="white"/>
              </w:rPr>
            </w:pPr>
            <w:r>
              <w:rPr>
                <w:rFonts w:cs="Arial" w:ascii="Arial" w:hAnsi="Arial"/>
                <w:b/>
                <w:sz w:val="20"/>
                <w:szCs w:val="20"/>
                <w:highlight w:val="white"/>
              </w:rPr>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rFonts w:ascii="Arial" w:hAnsi="Arial" w:cs="Arial"/>
                <w:b/>
                <w:b/>
                <w:sz w:val="20"/>
                <w:szCs w:val="20"/>
                <w:shd w:fill="FFFFFF" w:val="clear"/>
              </w:rPr>
            </w:pPr>
            <w:r>
              <w:rPr>
                <w:rFonts w:cs="Arial" w:ascii="Arial" w:hAnsi="Arial"/>
                <w:b/>
                <w:sz w:val="20"/>
                <w:szCs w:val="20"/>
                <w:shd w:fill="FFFFFF" w:val="clea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rFonts w:ascii="Arial" w:hAnsi="Arial" w:cs="Arial"/>
                <w:b/>
                <w:b/>
                <w:sz w:val="20"/>
                <w:szCs w:val="20"/>
                <w:shd w:fill="FFFFFF" w:val="clear"/>
              </w:rPr>
            </w:pPr>
            <w:r>
              <w:rPr>
                <w:rFonts w:cs="Arial" w:ascii="Arial" w:hAnsi="Arial"/>
                <w:b/>
                <w:sz w:val="20"/>
                <w:szCs w:val="20"/>
                <w:shd w:fill="FFFFFF" w:val="clea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Мясо кур (тушки) для детского питания</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 </w:t>
            </w:r>
            <w:r>
              <w:rPr>
                <w:sz w:val="18"/>
                <w:szCs w:val="18"/>
              </w:rPr>
              <w:t xml:space="preserve">ГОСТ 31962-2013 </w:t>
            </w:r>
          </w:p>
          <w:p>
            <w:pPr>
              <w:pStyle w:val="Normal"/>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заплюсневый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хрящевидный, легкосгибаемый. Масса тушки не менее 850г.  </w:t>
            </w:r>
          </w:p>
          <w:p>
            <w:pPr>
              <w:pStyle w:val="Normal"/>
              <w:spacing w:before="0" w:after="160"/>
              <w:jc w:val="both"/>
              <w:rPr>
                <w:i/>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85</w:t>
            </w:r>
            <w:r>
              <w:rPr>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Масло подсолнечное,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1129-2013</w:t>
            </w:r>
          </w:p>
          <w:p>
            <w:pPr>
              <w:pStyle w:val="Normal"/>
              <w:spacing w:before="0" w:after="160"/>
              <w:jc w:val="both"/>
              <w:rPr>
                <w:sz w:val="18"/>
                <w:szCs w:val="18"/>
              </w:rPr>
            </w:pPr>
            <w:r>
              <w:rPr>
                <w:sz w:val="18"/>
                <w:szCs w:val="18"/>
              </w:rPr>
              <w:t>Рафинированное, дезодорированное, первого или высшего сорта.Фасовка - в бутылках массой нетто не более 0,92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3</w:t>
            </w:r>
            <w:r>
              <w:rPr>
                <w:b/>
                <w:sz w:val="18"/>
                <w:szCs w:val="18"/>
              </w:rPr>
              <w:t>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Молоко питьевое ультрапастеризованное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sz w:val="18"/>
                <w:szCs w:val="18"/>
              </w:rPr>
            </w:pPr>
            <w:r>
              <w:rPr>
                <w:sz w:val="18"/>
                <w:szCs w:val="18"/>
              </w:rPr>
              <w:t xml:space="preserve">В соответствии с «Техническим регламентом на молоко и молочную продукцию» ФЗ-88 от 2008г. и - </w:t>
            </w:r>
            <w:r>
              <w:rPr>
                <w:b/>
                <w:sz w:val="18"/>
                <w:szCs w:val="18"/>
              </w:rPr>
              <w:t xml:space="preserve">ГОСТ 31450-2013 </w:t>
            </w:r>
            <w:r>
              <w:rPr>
                <w:sz w:val="18"/>
                <w:szCs w:val="18"/>
              </w:rPr>
              <w:t xml:space="preserve">Ультрапастеризованное, из натурального молока, с массовой долей жира 3,2 %. В коробках из комбинированного материала емкостью не более 1,0 л.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t>1</w:t>
            </w:r>
            <w:r>
              <w:rPr/>
              <w:t>0</w:t>
            </w:r>
            <w:r>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Молоко питьевое пастеризованное,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31450-2013</w:t>
            </w:r>
          </w:p>
          <w:p>
            <w:pPr>
              <w:pStyle w:val="Normal"/>
              <w:spacing w:before="0" w:after="160"/>
              <w:jc w:val="both"/>
              <w:rPr>
                <w:sz w:val="18"/>
                <w:szCs w:val="18"/>
              </w:rPr>
            </w:pPr>
            <w:r>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1</w:t>
            </w:r>
            <w:r>
              <w:rPr>
                <w:sz w:val="18"/>
                <w:szCs w:val="18"/>
              </w:rPr>
              <w:t>1</w:t>
            </w:r>
            <w:r>
              <w:rPr>
                <w:sz w:val="18"/>
                <w:szCs w:val="18"/>
              </w:rPr>
              <w:t>00 литров</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Творог классический нежирный и полужирный фасованный</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w:t>
            </w:r>
          </w:p>
          <w:p>
            <w:pPr>
              <w:pStyle w:val="Normal"/>
              <w:jc w:val="both"/>
              <w:rPr>
                <w:sz w:val="18"/>
                <w:szCs w:val="18"/>
              </w:rPr>
            </w:pPr>
            <w:r>
              <w:rPr>
                <w:b/>
                <w:sz w:val="18"/>
                <w:szCs w:val="18"/>
              </w:rPr>
              <w:t>ГОСТ Р 31453-2013</w:t>
            </w:r>
            <w:r>
              <w:rPr>
                <w:sz w:val="18"/>
                <w:szCs w:val="18"/>
              </w:rPr>
              <w:t xml:space="preserve"> или по техническим условиям.</w:t>
            </w:r>
          </w:p>
          <w:p>
            <w:pPr>
              <w:pStyle w:val="Normal"/>
              <w:spacing w:before="0" w:after="160"/>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1</w:t>
            </w:r>
            <w:r>
              <w:rPr>
                <w:sz w:val="18"/>
                <w:szCs w:val="18"/>
              </w:rPr>
              <w:t>1</w:t>
            </w:r>
            <w:r>
              <w:rPr>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Сметана</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ГОСТ 31452-2012</w:t>
            </w:r>
          </w:p>
          <w:p>
            <w:pPr>
              <w:pStyle w:val="Normal"/>
              <w:jc w:val="both"/>
              <w:rPr>
                <w:sz w:val="18"/>
                <w:szCs w:val="18"/>
              </w:rPr>
            </w:pPr>
            <w:r>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pPr>
              <w:pStyle w:val="Normal"/>
              <w:spacing w:before="0" w:after="160"/>
              <w:jc w:val="both"/>
              <w:rPr>
                <w:i/>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35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Молоко сгущенное с сахаром</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31688-2012</w:t>
            </w:r>
          </w:p>
          <w:p>
            <w:pPr>
              <w:pStyle w:val="Normal"/>
              <w:jc w:val="both"/>
              <w:rPr>
                <w:sz w:val="18"/>
                <w:szCs w:val="18"/>
              </w:rPr>
            </w:pPr>
            <w:r>
              <w:rPr>
                <w:sz w:val="18"/>
                <w:szCs w:val="18"/>
              </w:rPr>
              <w:t>Массовая доля жира - не менее 8,5%.</w:t>
            </w:r>
          </w:p>
          <w:p>
            <w:pPr>
              <w:pStyle w:val="Normal"/>
              <w:jc w:val="both"/>
              <w:rPr>
                <w:sz w:val="18"/>
                <w:szCs w:val="18"/>
              </w:rPr>
            </w:pPr>
            <w:r>
              <w:rPr>
                <w:sz w:val="18"/>
                <w:szCs w:val="18"/>
              </w:rPr>
              <w:t>Фасовка - металлическая банка массой нетто не более 380 гр.</w:t>
            </w:r>
          </w:p>
          <w:p>
            <w:pPr>
              <w:pStyle w:val="Normal"/>
              <w:spacing w:before="0" w:after="160"/>
              <w:jc w:val="both"/>
              <w:rPr>
                <w:i/>
                <w:i/>
                <w:iCs/>
                <w:sz w:val="18"/>
                <w:szCs w:val="18"/>
              </w:rPr>
            </w:pPr>
            <w:r>
              <w:rPr>
                <w:i/>
                <w:iCs/>
                <w:sz w:val="18"/>
                <w:szCs w:val="18"/>
              </w:rPr>
              <w:t>для ограниченного использования,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sz w:val="18"/>
                <w:szCs w:val="18"/>
              </w:rPr>
            </w:pPr>
            <w:r>
              <w:rPr>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Масло сливочное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32261-2013</w:t>
            </w:r>
          </w:p>
          <w:p>
            <w:pPr>
              <w:pStyle w:val="Normal"/>
              <w:spacing w:before="0" w:after="160"/>
              <w:jc w:val="both"/>
              <w:rPr/>
            </w:pPr>
            <w:r>
              <w:rPr>
                <w:sz w:val="18"/>
                <w:szCs w:val="18"/>
              </w:rPr>
              <w:t xml:space="preserve">Сорт высший, сливочное,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ароматизаторов; содержание транс-изомеров жирных кислот – не допускается. Фасовка - пачка массой нетто не более 0,2 кг.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6</w:t>
            </w:r>
            <w:r>
              <w:rPr>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Сыр твёрдый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32260-2013.</w:t>
            </w:r>
          </w:p>
          <w:p>
            <w:pPr>
              <w:pStyle w:val="Normal"/>
              <w:spacing w:before="0" w:after="160"/>
              <w:jc w:val="both"/>
              <w:rPr>
                <w:sz w:val="18"/>
                <w:szCs w:val="18"/>
              </w:rPr>
            </w:pPr>
            <w:r>
              <w:rPr>
                <w:sz w:val="18"/>
                <w:szCs w:val="18"/>
              </w:rPr>
              <w:t xml:space="preserve"> </w:t>
            </w:r>
            <w:r>
              <w:rPr>
                <w:sz w:val="18"/>
                <w:szCs w:val="18"/>
              </w:rPr>
              <w:t xml:space="preserve">Сорт высший. Произведён из молока, без добавления немолочных компонентов. С массовой долей жира не более 50±1,6 %, влаги – не более 43 %, соли – от 1,3 до 1,8 %.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17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Изделия хлебобулочные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2077-84 или СТО</w:t>
            </w:r>
            <w:r>
              <w:rPr>
                <w:sz w:val="18"/>
                <w:szCs w:val="18"/>
              </w:rPr>
              <w:t>.</w:t>
            </w:r>
          </w:p>
          <w:p>
            <w:pPr>
              <w:pStyle w:val="Normal"/>
              <w:spacing w:before="0" w:after="160"/>
              <w:jc w:val="both"/>
              <w:rPr>
                <w:sz w:val="18"/>
                <w:szCs w:val="18"/>
              </w:rPr>
            </w:pPr>
            <w:r>
              <w:rPr>
                <w:sz w:val="18"/>
                <w:szCs w:val="18"/>
              </w:rPr>
              <w:t xml:space="preserve">Из ржаной хлебопекарной муки или из смеси одного сорта ржаной хлебопекарной муки и одного сорта пшеничной хлебопекарной муки.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 xml:space="preserve">25 </w:t>
            </w:r>
            <w:r>
              <w:rPr>
                <w:b/>
                <w:sz w:val="18"/>
                <w:szCs w:val="18"/>
              </w:rPr>
              <w:t>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Изделия хлебобулочные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27842-88 или ГОСТ 27844 – 88 или  СТО</w:t>
            </w:r>
            <w:r>
              <w:rPr>
                <w:sz w:val="18"/>
                <w:szCs w:val="18"/>
              </w:rPr>
              <w:t xml:space="preserve">. </w:t>
            </w:r>
          </w:p>
          <w:p>
            <w:pPr>
              <w:pStyle w:val="Normal"/>
              <w:spacing w:before="0" w:after="160"/>
              <w:jc w:val="both"/>
              <w:rPr>
                <w:sz w:val="18"/>
                <w:szCs w:val="18"/>
              </w:rPr>
            </w:pPr>
            <w:r>
              <w:rPr>
                <w:sz w:val="18"/>
                <w:szCs w:val="18"/>
              </w:rPr>
              <w:t xml:space="preserve">Из пшеничной хлебопекарной муки не ниже высшего сорта.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2</w:t>
            </w:r>
            <w:r>
              <w:rPr>
                <w:b/>
                <w:sz w:val="18"/>
                <w:szCs w:val="18"/>
              </w:rPr>
              <w:t xml:space="preserve">05 </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Печенье «Юбилейное» или эквивалент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24901-2014</w:t>
            </w:r>
            <w:r>
              <w:rPr>
                <w:sz w:val="18"/>
                <w:szCs w:val="18"/>
              </w:rPr>
              <w:t xml:space="preserve"> или по техническим условиям.</w:t>
            </w:r>
          </w:p>
          <w:p>
            <w:pPr>
              <w:pStyle w:val="Normal"/>
              <w:spacing w:before="0" w:after="160"/>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жиров.Фасовка – потребительская упаковка или транспортная тара массой нетто - не более 6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Вафли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14031-2014</w:t>
            </w:r>
            <w:r>
              <w:rPr>
                <w:sz w:val="18"/>
                <w:szCs w:val="18"/>
              </w:rPr>
              <w:t xml:space="preserve"> или по техническим условиям.</w:t>
            </w:r>
          </w:p>
          <w:p>
            <w:pPr>
              <w:pStyle w:val="Normal"/>
              <w:spacing w:before="0" w:after="160"/>
              <w:jc w:val="both"/>
              <w:rPr>
                <w:sz w:val="18"/>
                <w:szCs w:val="18"/>
              </w:rPr>
            </w:pPr>
            <w:r>
              <w:rPr>
                <w:sz w:val="18"/>
                <w:szCs w:val="18"/>
              </w:rPr>
              <w:t>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жиров.С содержанием жира от 17,2 до 25%. Фасовка – потребительская упаковка или транспортная тара  массой нетто - не более 6кг.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b/>
                <w:b/>
                <w:bCs/>
                <w:sz w:val="18"/>
                <w:szCs w:val="18"/>
              </w:rPr>
            </w:pPr>
            <w:r>
              <w:rPr>
                <w:sz w:val="18"/>
                <w:szCs w:val="18"/>
              </w:rPr>
              <w:t xml:space="preserve">Картофель свежий продовольственный (клубни) </w:t>
            </w:r>
            <w:r>
              <w:rPr>
                <w:b/>
                <w:bCs/>
                <w:sz w:val="18"/>
                <w:szCs w:val="18"/>
              </w:rPr>
              <w:t>Урожая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 xml:space="preserve">ГОСТ Р 51808-2013 </w:t>
            </w:r>
          </w:p>
          <w:p>
            <w:pPr>
              <w:pStyle w:val="Normal"/>
              <w:jc w:val="both"/>
              <w:rPr>
                <w:sz w:val="18"/>
                <w:szCs w:val="18"/>
              </w:rPr>
            </w:pPr>
            <w:r>
              <w:rPr>
                <w:sz w:val="18"/>
                <w:szCs w:val="18"/>
              </w:rPr>
              <w:t>Не ниже 1 класса качества. Мытый или очищенный от земли сухим способом. Клубни целые, чистые, здоровые, без излишней внешней влажности, непроросшие, неувядшие.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5</w:t>
            </w:r>
            <w:r>
              <w:rPr>
                <w:b/>
                <w:sz w:val="18"/>
                <w:szCs w:val="18"/>
              </w:rPr>
              <w:t>5</w:t>
            </w: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b/>
                <w:b/>
                <w:bCs/>
                <w:sz w:val="18"/>
                <w:szCs w:val="18"/>
              </w:rPr>
            </w:pPr>
            <w:r>
              <w:rPr>
                <w:sz w:val="18"/>
                <w:szCs w:val="18"/>
              </w:rPr>
              <w:t>Морковь столовая свежая</w:t>
            </w:r>
            <w:r>
              <w:rPr>
                <w:b/>
                <w:bCs/>
                <w:sz w:val="18"/>
                <w:szCs w:val="18"/>
              </w:rPr>
              <w:t xml:space="preserve"> Урожай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32284-2013</w:t>
            </w:r>
          </w:p>
          <w:p>
            <w:pPr>
              <w:pStyle w:val="Normal"/>
              <w:jc w:val="both"/>
              <w:rPr>
                <w:sz w:val="18"/>
                <w:szCs w:val="18"/>
              </w:rPr>
            </w:pPr>
            <w:r>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2</w:t>
            </w: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t>Капуста белокочанная свежая</w:t>
            </w:r>
          </w:p>
          <w:p>
            <w:pPr>
              <w:pStyle w:val="Normal"/>
              <w:widowControl/>
              <w:bidi w:val="0"/>
              <w:spacing w:lineRule="auto" w:line="252" w:before="0" w:after="160"/>
              <w:jc w:val="left"/>
              <w:rPr>
                <w:b/>
                <w:b/>
                <w:bCs/>
                <w:sz w:val="18"/>
                <w:szCs w:val="18"/>
              </w:rPr>
            </w:pPr>
            <w:r>
              <w:rPr>
                <w:b/>
                <w:bCs/>
                <w:sz w:val="18"/>
                <w:szCs w:val="18"/>
              </w:rPr>
              <w:t>Урожая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 51809-2001</w:t>
            </w:r>
            <w:r>
              <w:rPr>
                <w:sz w:val="18"/>
                <w:szCs w:val="18"/>
              </w:rPr>
              <w:t>.</w:t>
            </w:r>
          </w:p>
          <w:p>
            <w:pPr>
              <w:pStyle w:val="Normal"/>
              <w:jc w:val="both"/>
              <w:rPr>
                <w:b/>
                <w:b/>
                <w:bCs/>
                <w:sz w:val="18"/>
                <w:szCs w:val="18"/>
              </w:rPr>
            </w:pPr>
            <w:r>
              <w:rPr>
                <w:sz w:val="18"/>
                <w:szCs w:val="18"/>
              </w:rPr>
              <w:t>Первого класса качества. Кочаны свежие, целые, здоровые, чистые, вполне сформировавшиеся, непроросшие,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2</w:t>
            </w:r>
            <w:r>
              <w:rPr>
                <w:b/>
                <w:sz w:val="18"/>
                <w:szCs w:val="18"/>
              </w:rPr>
              <w:t>50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b/>
                <w:b/>
                <w:bCs/>
                <w:sz w:val="18"/>
                <w:szCs w:val="18"/>
              </w:rPr>
            </w:pPr>
            <w:r>
              <w:rPr>
                <w:sz w:val="18"/>
                <w:szCs w:val="18"/>
              </w:rPr>
              <w:t>Свекла столовая свежая</w:t>
            </w:r>
            <w:r>
              <w:rPr>
                <w:b/>
                <w:bCs/>
                <w:sz w:val="18"/>
                <w:szCs w:val="18"/>
              </w:rPr>
              <w:t xml:space="preserve"> урожая  2017</w:t>
            </w:r>
          </w:p>
          <w:p>
            <w:pPr>
              <w:pStyle w:val="Normal"/>
              <w:rPr>
                <w:b/>
                <w:b/>
                <w:bCs/>
                <w:sz w:val="18"/>
                <w:szCs w:val="18"/>
              </w:rPr>
            </w:pPr>
            <w:r>
              <w:rPr>
                <w:b/>
                <w:bCs/>
                <w:sz w:val="18"/>
                <w:szCs w:val="18"/>
              </w:rPr>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32285-2013</w:t>
            </w:r>
          </w:p>
          <w:p>
            <w:pPr>
              <w:pStyle w:val="Normal"/>
              <w:jc w:val="both"/>
              <w:rPr>
                <w:b/>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 мякоть сочная, тёмно-красная.</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4</w:t>
            </w: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b/>
                <w:b/>
                <w:bCs/>
                <w:sz w:val="18"/>
                <w:szCs w:val="18"/>
              </w:rPr>
            </w:pPr>
            <w:r>
              <w:rPr>
                <w:sz w:val="18"/>
                <w:szCs w:val="18"/>
              </w:rPr>
              <w:t>Лук репчатый свежий</w:t>
            </w:r>
            <w:r>
              <w:rPr>
                <w:b/>
                <w:bCs/>
                <w:sz w:val="18"/>
                <w:szCs w:val="18"/>
              </w:rPr>
              <w:t xml:space="preserve"> Урожая  2017</w:t>
            </w:r>
          </w:p>
          <w:p>
            <w:pPr>
              <w:pStyle w:val="Normal"/>
              <w:rPr>
                <w:b/>
                <w:b/>
                <w:bCs/>
                <w:sz w:val="18"/>
                <w:szCs w:val="18"/>
              </w:rPr>
            </w:pPr>
            <w:r>
              <w:rPr>
                <w:b/>
                <w:bCs/>
                <w:sz w:val="18"/>
                <w:szCs w:val="18"/>
              </w:rPr>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 51783-2001</w:t>
            </w:r>
            <w:r>
              <w:rPr>
                <w:sz w:val="18"/>
                <w:szCs w:val="18"/>
              </w:rPr>
              <w:t>.</w:t>
            </w:r>
          </w:p>
          <w:p>
            <w:pPr>
              <w:pStyle w:val="Normal"/>
              <w:jc w:val="both"/>
              <w:rPr>
                <w:b/>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95</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t>Томаты свежие</w:t>
            </w:r>
          </w:p>
          <w:p>
            <w:pPr>
              <w:pStyle w:val="Normal"/>
              <w:widowControl/>
              <w:bidi w:val="0"/>
              <w:spacing w:lineRule="auto" w:line="252" w:before="0" w:after="160"/>
              <w:jc w:val="left"/>
              <w:rPr>
                <w:b/>
                <w:b/>
                <w:bCs/>
                <w:sz w:val="18"/>
                <w:szCs w:val="18"/>
              </w:rPr>
            </w:pPr>
            <w:r>
              <w:rPr>
                <w:b/>
                <w:bCs/>
                <w:sz w:val="18"/>
                <w:szCs w:val="18"/>
              </w:rPr>
              <w:t>грунтовые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 55906-2013</w:t>
            </w:r>
            <w:r>
              <w:rPr>
                <w:sz w:val="18"/>
                <w:szCs w:val="18"/>
              </w:rPr>
              <w:t>.</w:t>
            </w:r>
          </w:p>
          <w:p>
            <w:pPr>
              <w:pStyle w:val="Normal"/>
              <w:spacing w:before="0" w:after="160"/>
              <w:jc w:val="both"/>
              <w:rPr>
                <w:b/>
                <w:b/>
                <w:bCs/>
                <w:sz w:val="18"/>
                <w:szCs w:val="18"/>
              </w:rPr>
            </w:pPr>
            <w:r>
              <w:rPr>
                <w:sz w:val="18"/>
                <w:szCs w:val="18"/>
              </w:rPr>
              <w:t xml:space="preserve">Качество не ниже 1 класса. Красной степени зрелости </w:t>
            </w:r>
            <w:r>
              <w:rPr>
                <w:i/>
                <w:iCs/>
                <w:sz w:val="18"/>
                <w:szCs w:val="18"/>
              </w:rPr>
              <w:t xml:space="preserve">. </w:t>
            </w:r>
            <w:r>
              <w:rPr>
                <w:sz w:val="18"/>
                <w:szCs w:val="18"/>
              </w:rPr>
              <w:t>(Плоды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Pr>
                <w:i/>
                <w:iCs/>
                <w:sz w:val="18"/>
                <w:szCs w:val="18"/>
              </w:rPr>
              <w:t xml:space="preserve">. </w:t>
            </w:r>
            <w:r>
              <w:rPr>
                <w:sz w:val="18"/>
                <w:szCs w:val="18"/>
              </w:rPr>
              <w:t xml:space="preserve">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t>Огурцы свежие</w:t>
            </w:r>
          </w:p>
          <w:p>
            <w:pPr>
              <w:pStyle w:val="Normal"/>
              <w:widowControl/>
              <w:bidi w:val="0"/>
              <w:spacing w:lineRule="auto" w:line="252" w:before="0" w:after="160"/>
              <w:jc w:val="left"/>
              <w:rPr>
                <w:b/>
                <w:b/>
                <w:bCs/>
                <w:sz w:val="18"/>
                <w:szCs w:val="18"/>
              </w:rPr>
            </w:pPr>
            <w:r>
              <w:rPr>
                <w:b/>
                <w:bCs/>
                <w:sz w:val="18"/>
                <w:szCs w:val="18"/>
              </w:rPr>
              <w:t>грунтовые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Р 54752-2011 или 1726-85</w:t>
            </w:r>
          </w:p>
          <w:p>
            <w:pPr>
              <w:pStyle w:val="Normal"/>
              <w:spacing w:before="0" w:after="160"/>
              <w:jc w:val="both"/>
              <w:rPr>
                <w:b/>
                <w:b/>
                <w:bCs/>
                <w:sz w:val="18"/>
                <w:szCs w:val="18"/>
              </w:rPr>
            </w:pPr>
            <w:r>
              <w:rPr>
                <w:sz w:val="18"/>
                <w:szCs w:val="18"/>
              </w:rPr>
              <w:t>Среднеплодные. Выращенные в открытом или защищённом  грунте. Для потребления в свежем виде. Плоды свежие, целые, неуродливые,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Продукт томатный концентрированный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20"/>
                <w:szCs w:val="20"/>
              </w:rPr>
            </w:pPr>
            <w:r>
              <w:rPr>
                <w:b/>
                <w:sz w:val="20"/>
                <w:szCs w:val="20"/>
              </w:rPr>
              <w:t>ГОСТ Р 54678-2011</w:t>
            </w:r>
          </w:p>
          <w:p>
            <w:pPr>
              <w:pStyle w:val="Normal"/>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w:t>
            </w:r>
          </w:p>
          <w:p>
            <w:pPr>
              <w:pStyle w:val="Normal"/>
              <w:spacing w:before="0" w:after="160"/>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t>1</w:t>
            </w:r>
            <w:r>
              <w:rPr/>
              <w:t>0</w:t>
            </w:r>
            <w:r>
              <w:rPr/>
              <w:t>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20"/>
                <w:szCs w:val="20"/>
              </w:rPr>
            </w:pPr>
            <w:r>
              <w:rPr>
                <w:b/>
                <w:sz w:val="20"/>
                <w:szCs w:val="20"/>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20"/>
                <w:szCs w:val="20"/>
              </w:rPr>
            </w:pPr>
            <w:r>
              <w:rPr>
                <w:b/>
                <w:sz w:val="20"/>
                <w:szCs w:val="20"/>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t>Горошек зеленый консервированный</w:t>
            </w:r>
          </w:p>
          <w:p>
            <w:pPr>
              <w:pStyle w:val="Normal"/>
              <w:widowControl/>
              <w:bidi w:val="0"/>
              <w:spacing w:lineRule="auto" w:line="252" w:before="0" w:after="160"/>
              <w:jc w:val="left"/>
              <w:rPr>
                <w:sz w:val="18"/>
                <w:szCs w:val="18"/>
              </w:rPr>
            </w:pPr>
            <w:r>
              <w:rPr>
                <w:sz w:val="18"/>
                <w:szCs w:val="18"/>
              </w:rPr>
              <w:t>мозговых сортов</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Р 54050-2010.</w:t>
            </w:r>
          </w:p>
          <w:p>
            <w:pPr>
              <w:pStyle w:val="Normal"/>
              <w:spacing w:before="0" w:after="160"/>
              <w:jc w:val="both"/>
              <w:rPr>
                <w:b/>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30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Икра овощная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 xml:space="preserve">ГОСТ Р 51926-2002 </w:t>
            </w:r>
          </w:p>
          <w:p>
            <w:pPr>
              <w:pStyle w:val="Normal"/>
              <w:jc w:val="both"/>
              <w:rPr>
                <w:sz w:val="18"/>
                <w:szCs w:val="18"/>
              </w:rPr>
            </w:pPr>
            <w:r>
              <w:rPr>
                <w:sz w:val="18"/>
                <w:szCs w:val="18"/>
              </w:rPr>
              <w:t>Из кабачков. Однородная, из вареных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pPr>
              <w:pStyle w:val="Normal"/>
              <w:spacing w:before="0" w:after="160"/>
              <w:jc w:val="both"/>
              <w:rPr>
                <w:sz w:val="18"/>
                <w:szCs w:val="18"/>
              </w:rPr>
            </w:pPr>
            <w:r>
              <w:rPr>
                <w:sz w:val="18"/>
                <w:szCs w:val="18"/>
              </w:rPr>
              <w:t>Фасовка массой нетто не более 0,6кг.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t>35</w:t>
            </w:r>
            <w:r>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r>
          </w:p>
          <w:p>
            <w:pPr>
              <w:pStyle w:val="Normal"/>
              <w:widowControl/>
              <w:bidi w:val="0"/>
              <w:spacing w:lineRule="auto" w:line="252" w:before="0" w:after="160"/>
              <w:jc w:val="left"/>
              <w:rPr>
                <w:sz w:val="18"/>
                <w:szCs w:val="18"/>
              </w:rPr>
            </w:pPr>
            <w:r>
              <w:rPr>
                <w:sz w:val="18"/>
                <w:szCs w:val="18"/>
              </w:rPr>
              <w:t>Огурцы консервиров.</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r>
          </w:p>
          <w:p>
            <w:pPr>
              <w:pStyle w:val="Normal"/>
              <w:jc w:val="both"/>
              <w:rPr>
                <w:sz w:val="18"/>
                <w:szCs w:val="18"/>
              </w:rPr>
            </w:pPr>
            <w:r>
              <w:rPr>
                <w:sz w:val="18"/>
                <w:szCs w:val="18"/>
              </w:rPr>
              <w:t>ГОСТ 31713 -2012</w:t>
            </w:r>
          </w:p>
          <w:p>
            <w:pPr>
              <w:pStyle w:val="Normal"/>
              <w:jc w:val="both"/>
              <w:rPr>
                <w:sz w:val="18"/>
                <w:szCs w:val="18"/>
              </w:rPr>
            </w:pPr>
            <w:r>
              <w:rPr>
                <w:sz w:val="18"/>
                <w:szCs w:val="18"/>
              </w:rPr>
              <w:t>ББез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некожистыми семенами, полностью пропитанная рассолом, хрустящая. Фасовка ёмкостью не более  3,0л.</w:t>
            </w:r>
          </w:p>
          <w:p>
            <w:pPr>
              <w:pStyle w:val="Normal"/>
              <w:tabs>
                <w:tab w:val="left" w:pos="321" w:leader="none"/>
                <w:tab w:val="center" w:pos="434" w:leader="none"/>
              </w:tabs>
              <w:spacing w:before="0" w:after="160"/>
              <w:jc w:val="both"/>
              <w:rPr>
                <w:i/>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45</w:t>
            </w:r>
            <w:r>
              <w:rPr>
                <w:sz w:val="18"/>
                <w:szCs w:val="18"/>
              </w:rPr>
              <w:t>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Груши свежие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b/>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100" w:after="100"/>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b/>
                <w:b/>
                <w:bCs/>
                <w:sz w:val="18"/>
                <w:szCs w:val="18"/>
              </w:rPr>
            </w:pPr>
            <w:r>
              <w:rPr>
                <w:sz w:val="18"/>
                <w:szCs w:val="18"/>
              </w:rPr>
              <w:t>Яблоки свежие ранних сортов созревания</w:t>
            </w:r>
          </w:p>
          <w:p>
            <w:pPr>
              <w:pStyle w:val="Normal"/>
              <w:widowControl/>
              <w:bidi w:val="0"/>
              <w:spacing w:lineRule="auto" w:line="252" w:before="0" w:after="160"/>
              <w:jc w:val="left"/>
              <w:rPr>
                <w:b/>
                <w:b/>
                <w:bCs/>
                <w:sz w:val="18"/>
                <w:szCs w:val="18"/>
              </w:rPr>
            </w:pPr>
            <w:r>
              <w:rPr>
                <w:b/>
                <w:bCs/>
                <w:sz w:val="18"/>
                <w:szCs w:val="18"/>
              </w:rPr>
              <w:t>Желтые, зеленые  или красные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sz w:val="18"/>
                <w:szCs w:val="18"/>
              </w:rPr>
            </w:pPr>
            <w:r>
              <w:rPr>
                <w:sz w:val="18"/>
                <w:szCs w:val="18"/>
              </w:rPr>
              <w:t>Первого сорта качества. Степень зрелости – потребительская. Плоды целые, чистые, вполне развившиеся,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70</w:t>
            </w:r>
            <w:r>
              <w:rPr>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100" w:after="100"/>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rFonts w:ascii="Times New Roman" w:hAnsi="Times New Roman"/>
                <w:sz w:val="20"/>
                <w:szCs w:val="20"/>
              </w:rPr>
            </w:pPr>
            <w:r>
              <w:rPr>
                <w:rFonts w:ascii="Times New Roman" w:hAnsi="Times New Roman"/>
                <w:sz w:val="20"/>
                <w:szCs w:val="20"/>
              </w:rPr>
              <w:t>Бананы свежие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rFonts w:ascii="Times New Roman" w:hAnsi="Times New Roman"/>
                <w:sz w:val="20"/>
                <w:szCs w:val="20"/>
              </w:rPr>
            </w:pPr>
            <w:r>
              <w:rPr>
                <w:rFonts w:ascii="Times New Roman" w:hAnsi="Times New Roman"/>
                <w:sz w:val="20"/>
                <w:szCs w:val="20"/>
              </w:rPr>
              <w:t xml:space="preserve">Не ниже 1 класса качества. Плоды потребительской степени зрелости. Плоды одного помологического сорта. Плоды в кистях, свежие, чистые, целые, здоровые, развившиеся,  без признаков порчи, без механических повреждений, без остатков цветка, округлые или слаборебристые. Крона зеленовато-желтая или желтая.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sz w:val="16"/>
                <w:szCs w:val="16"/>
              </w:rPr>
            </w:pPr>
            <w:r>
              <w:rPr>
                <w:sz w:val="16"/>
                <w:szCs w:val="16"/>
              </w:rPr>
            </w:r>
          </w:p>
          <w:p>
            <w:pPr>
              <w:pStyle w:val="Normal"/>
              <w:spacing w:before="0" w:after="160"/>
              <w:jc w:val="center"/>
              <w:rPr/>
            </w:pPr>
            <w:r>
              <w:rPr>
                <w:sz w:val="16"/>
                <w:szCs w:val="16"/>
              </w:rPr>
              <w:t>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center"/>
              <w:rPr>
                <w:rFonts w:ascii="Times New Roman" w:hAnsi="Times New Roman"/>
                <w:sz w:val="20"/>
                <w:szCs w:val="20"/>
              </w:rPr>
            </w:pPr>
            <w:r>
              <w:rPr>
                <w:rFonts w:ascii="Times New Roman" w:hAnsi="Times New Roman"/>
                <w:sz w:val="20"/>
                <w:szCs w:val="20"/>
              </w:rPr>
              <w:t>Апельсины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rFonts w:ascii="Times New Roman" w:hAnsi="Times New Roman"/>
                <w:sz w:val="20"/>
                <w:szCs w:val="20"/>
              </w:rPr>
            </w:pPr>
            <w:r>
              <w:rPr>
                <w:rFonts w:ascii="Times New Roman" w:hAnsi="Times New Roman"/>
                <w:sz w:val="20"/>
                <w:szCs w:val="20"/>
              </w:rPr>
              <w:t xml:space="preserve">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Окраска от светло-оранжевой до оранжевой.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ascii="Times New Roman" w:hAnsi="Times New Roman"/>
                <w:sz w:val="20"/>
                <w:szCs w:val="20"/>
              </w:rPr>
              <w:t>50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rPr>
                <w:sz w:val="16"/>
                <w:szCs w:val="16"/>
              </w:rPr>
            </w:pPr>
            <w:r>
              <w:rPr>
                <w:sz w:val="16"/>
                <w:szCs w:val="16"/>
              </w:rPr>
              <w:t>Мандарины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pPr>
            <w:r>
              <w:rPr>
                <w:sz w:val="16"/>
                <w:szCs w:val="16"/>
              </w:rPr>
              <w:t xml:space="preserve">Плоды свежие, </w:t>
            </w:r>
            <w:r>
              <w:rPr>
                <w:b/>
                <w:bCs/>
                <w:sz w:val="16"/>
                <w:szCs w:val="16"/>
              </w:rPr>
              <w:t>без косточек</w:t>
            </w:r>
            <w:r>
              <w:rPr>
                <w:sz w:val="16"/>
                <w:szCs w:val="16"/>
              </w:rPr>
              <w:t xml:space="preserve">,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Размер II категории.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jc w:val="center"/>
              <w:rPr/>
            </w:pPr>
            <w:r>
              <w:rPr/>
            </w:r>
          </w:p>
          <w:p>
            <w:pPr>
              <w:pStyle w:val="Normal"/>
              <w:snapToGrid w:val="false"/>
              <w:spacing w:before="0" w:after="160"/>
              <w:jc w:val="center"/>
              <w:rPr/>
            </w:pPr>
            <w:r>
              <w:rPr/>
              <w:t>4</w:t>
            </w:r>
            <w:r>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Лист лавровый сухой,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17594-81 или СТО или по техническим условиям</w:t>
            </w:r>
          </w:p>
          <w:p>
            <w:pPr>
              <w:pStyle w:val="Normal"/>
              <w:spacing w:before="0" w:after="160"/>
              <w:jc w:val="both"/>
              <w:rPr>
                <w:sz w:val="18"/>
                <w:szCs w:val="18"/>
              </w:rPr>
            </w:pPr>
            <w:r>
              <w:rPr>
                <w:sz w:val="18"/>
                <w:szCs w:val="18"/>
              </w:rPr>
              <w:t>Листья здоровые, не повреждённые вредителями и болезнями, по форме продолговатые, ланцетовилные, овальные, по окраске зелёные, сероватые с серебристым оттенком. Длина листа не менее 3см.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0,1</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Повидло,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 </w:t>
            </w:r>
            <w:r>
              <w:rPr>
                <w:b/>
                <w:sz w:val="18"/>
                <w:szCs w:val="18"/>
              </w:rPr>
              <w:t>ГОСТ 32099-2013</w:t>
            </w:r>
          </w:p>
          <w:p>
            <w:pPr>
              <w:pStyle w:val="Normal"/>
              <w:spacing w:before="0" w:after="160"/>
              <w:jc w:val="both"/>
              <w:rPr>
                <w:b/>
                <w:b/>
                <w:bCs/>
                <w:sz w:val="18"/>
                <w:szCs w:val="18"/>
              </w:rPr>
            </w:pPr>
            <w:r>
              <w:rPr>
                <w:sz w:val="18"/>
                <w:szCs w:val="18"/>
              </w:rPr>
              <w:t xml:space="preserve">Плодовое или ягодное или купажированное. Стерилизованное. Сорт высший. Однородная протертая масса без семян, семенных гнёзд, косточек и непротертых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p>
            <w:pPr>
              <w:pStyle w:val="Normal"/>
              <w:spacing w:before="0" w:after="16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Мука пшеничная, 5,0-10,0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52189-2003</w:t>
            </w:r>
            <w:r>
              <w:rPr>
                <w:sz w:val="18"/>
                <w:szCs w:val="18"/>
              </w:rPr>
              <w:t>.</w:t>
            </w:r>
          </w:p>
          <w:p>
            <w:pPr>
              <w:pStyle w:val="Normal"/>
              <w:spacing w:before="0" w:after="160"/>
              <w:jc w:val="both"/>
              <w:rPr>
                <w:sz w:val="18"/>
                <w:szCs w:val="18"/>
              </w:rPr>
            </w:pPr>
            <w:r>
              <w:rPr>
                <w:sz w:val="18"/>
                <w:szCs w:val="18"/>
              </w:rPr>
              <w:t xml:space="preserve">Хлебопекарная. Качество высшего сорта. Цвет белый или с кремовым оттенком. Массовая доля золы в расчете на сухое вещество не более 0,55%, массовая доля сырой клейковины не менее 28%.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80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rHeight w:val="85" w:hRule="atLeast"/>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Хлопья овсяные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21149-93</w:t>
            </w:r>
            <w:r>
              <w:rPr>
                <w:sz w:val="18"/>
                <w:szCs w:val="18"/>
              </w:rPr>
              <w:t xml:space="preserve"> или по техническим условиям.</w:t>
            </w:r>
          </w:p>
          <w:p>
            <w:pPr>
              <w:pStyle w:val="Normal"/>
              <w:jc w:val="both"/>
              <w:rPr>
                <w:sz w:val="18"/>
                <w:szCs w:val="18"/>
              </w:rPr>
            </w:pPr>
            <w:r>
              <w:rPr>
                <w:sz w:val="18"/>
                <w:szCs w:val="18"/>
              </w:rPr>
              <w:t>«Геркулес». Сорт не ниже 1. Цвет белый с оттенками от кремового до желтоватого. Зольность (в пересчете на сухое вещество) - не более 2,1%..</w:t>
            </w:r>
          </w:p>
          <w:p>
            <w:pPr>
              <w:pStyle w:val="Normal"/>
              <w:spacing w:before="0" w:after="160"/>
              <w:jc w:val="both"/>
              <w:rPr>
                <w:sz w:val="18"/>
                <w:szCs w:val="18"/>
              </w:rPr>
            </w:pPr>
            <w:r>
              <w:rPr>
                <w:sz w:val="18"/>
                <w:szCs w:val="18"/>
              </w:rPr>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t>0</w:t>
            </w:r>
            <w:r>
              <w:rPr/>
              <w:t>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ячменная Перловая</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5784-60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Сорт не ниже 1. Ядра освобождённые от цветковых плёнок, хорошо отшлифованные. Цвет крупы белый с желтоватым, иногда зеленоватым оттенком. Доброкачественное ядро не менее 99,6%.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пшено шлифованное,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572-60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Качество не ниже 1 сорта, Доброкачественное ядро не менее 98,7%. Фасовка массой нетто </w:t>
            </w:r>
            <w:r>
              <w:rPr>
                <w:b/>
                <w:bCs/>
                <w:sz w:val="18"/>
                <w:szCs w:val="18"/>
              </w:rPr>
              <w:t>не более 10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пшеничная,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276-60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«Артек». Сорт не ниже 1. Частицы мелкодробленого зерна пшеницы, освобожденные полностью от зародыша и частично от плодовых и семенных оболочек. Частицы крупы зашлифованы.  Доброкачественное ядро не менее 99,2%. Фасовка массой нетто </w:t>
            </w:r>
            <w:r>
              <w:rPr>
                <w:b/>
                <w:bCs/>
                <w:sz w:val="18"/>
                <w:szCs w:val="18"/>
              </w:rPr>
              <w:t>не более 0,9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sz w:val="18"/>
                <w:szCs w:val="18"/>
              </w:rPr>
            </w:pPr>
            <w:r>
              <w:rPr>
                <w:sz w:val="18"/>
                <w:szCs w:val="18"/>
              </w:rPr>
              <w:t xml:space="preserve">Крупа рисовая </w:t>
            </w:r>
          </w:p>
          <w:p>
            <w:pPr>
              <w:pStyle w:val="Normal"/>
              <w:spacing w:before="0" w:after="160"/>
              <w:rPr>
                <w:sz w:val="18"/>
                <w:szCs w:val="18"/>
              </w:rPr>
            </w:pPr>
            <w:r>
              <w:rPr>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6292-93</w:t>
            </w:r>
            <w:r>
              <w:rPr>
                <w:sz w:val="18"/>
                <w:szCs w:val="18"/>
              </w:rPr>
              <w:t xml:space="preserve"> или </w:t>
            </w:r>
            <w:r>
              <w:rPr>
                <w:b/>
                <w:sz w:val="18"/>
                <w:szCs w:val="18"/>
              </w:rPr>
              <w:t>СТО</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Рис шлифованный. Сорт не ниже 1. Качество не ниже высшего сорта. Продукт, получаемый при шлифовании шелушенных зерен риса </w:t>
            </w:r>
            <w:r>
              <w:rPr>
                <w:sz w:val="18"/>
                <w:szCs w:val="18"/>
                <w:lang w:val="en-US"/>
              </w:rPr>
              <w:t>I</w:t>
            </w:r>
            <w:r>
              <w:rPr>
                <w:sz w:val="18"/>
                <w:szCs w:val="18"/>
              </w:rPr>
              <w:t xml:space="preserve"> или </w:t>
            </w:r>
            <w:r>
              <w:rPr>
                <w:sz w:val="18"/>
                <w:szCs w:val="18"/>
                <w:lang w:val="en-US"/>
              </w:rPr>
              <w:t>II</w:t>
            </w:r>
            <w:r>
              <w:rPr>
                <w:sz w:val="18"/>
                <w:szCs w:val="18"/>
              </w:rPr>
              <w:t xml:space="preserve"> типа и состоящий из ядер с шероховатой поверхностью, у которых полностью удалены цветковые пленки, плодовые и семенные оболочки, большая часть алейронового слоя и зародыша. Доброкачественное ядро не менее 99,7%. Фасовка -  мешок массой нетто </w:t>
            </w:r>
            <w:r>
              <w:rPr>
                <w:b/>
                <w:bCs/>
                <w:sz w:val="18"/>
                <w:szCs w:val="18"/>
              </w:rPr>
              <w:t>5-25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20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гречневая,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 55290-2012</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Крупа-ядрица. Быстроразваривающаяся. Качество первого сорта. Выработанная из пропаренного зерна путем отделения ядра от плодовых оболочек. Цвет коричневый разных оттенков</w:t>
            </w:r>
            <w:r>
              <w:rPr>
                <w:i/>
                <w:iCs/>
                <w:sz w:val="18"/>
                <w:szCs w:val="18"/>
              </w:rPr>
              <w:t>.</w:t>
            </w:r>
            <w:r>
              <w:rPr>
                <w:sz w:val="18"/>
                <w:szCs w:val="18"/>
              </w:rPr>
              <w:t xml:space="preserve"> Доброкачественное ядро не менее 98,4%. Фасовка - мешок массой нетто </w:t>
            </w:r>
            <w:r>
              <w:rPr>
                <w:b/>
                <w:bCs/>
                <w:sz w:val="18"/>
                <w:szCs w:val="18"/>
              </w:rPr>
              <w:t>не более 0,8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Горох шлифованный,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6201-68</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Горох колотый, шлифованный, качество 1 сорт.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манная,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7022-97</w:t>
            </w:r>
            <w:r>
              <w:rPr>
                <w:sz w:val="18"/>
                <w:szCs w:val="18"/>
              </w:rPr>
              <w:t xml:space="preserve">. </w:t>
            </w:r>
          </w:p>
          <w:p>
            <w:pPr>
              <w:pStyle w:val="Normal"/>
              <w:spacing w:before="0" w:after="160"/>
              <w:jc w:val="both"/>
              <w:rPr>
                <w:b/>
                <w:b/>
                <w:bCs/>
                <w:sz w:val="18"/>
                <w:szCs w:val="18"/>
              </w:rPr>
            </w:pPr>
            <w:r>
              <w:rPr>
                <w:sz w:val="18"/>
                <w:szCs w:val="18"/>
              </w:rPr>
              <w:t xml:space="preserve">Марки М или МТ. Зольность в пересчете на сухое вещество не более 0,70%.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Крупа кукурузная,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6002-69</w:t>
            </w:r>
            <w:r>
              <w:rPr>
                <w:sz w:val="18"/>
                <w:szCs w:val="18"/>
              </w:rPr>
              <w:t xml:space="preserve"> или по техническим условиям </w:t>
            </w:r>
          </w:p>
          <w:p>
            <w:pPr>
              <w:pStyle w:val="Normal"/>
              <w:spacing w:before="0" w:after="160"/>
              <w:jc w:val="both"/>
              <w:rPr>
                <w:sz w:val="18"/>
                <w:szCs w:val="18"/>
              </w:rPr>
            </w:pPr>
            <w:r>
              <w:rPr>
                <w:sz w:val="18"/>
                <w:szCs w:val="18"/>
              </w:rPr>
              <w:t>Шлифованная не ниже №3. Цвет белый или желтый с оттенками. Запах свойственный кукурузной крупе, без посторонних запахов, не затхлый, не плесневый. Вкус свойственный кукурузной крупе, без посторонних привкусов, не кислый, не горький. Влажность не более 14%. Зольность в пересчете на сухое вещество не более 0,95%. Содержание мучки не более 1,5%, содержание сорной примеси не более 0,3%. Фасовка массой нетто не более 0,8кг.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Крахмал картофельный,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Р-53876-2010</w:t>
            </w:r>
            <w:r>
              <w:rPr>
                <w:sz w:val="18"/>
                <w:szCs w:val="18"/>
              </w:rPr>
              <w:t>.</w:t>
            </w:r>
          </w:p>
          <w:p>
            <w:pPr>
              <w:pStyle w:val="Normal"/>
              <w:spacing w:before="0" w:after="160"/>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b/>
                <w:b/>
                <w:bCs/>
                <w:sz w:val="18"/>
                <w:szCs w:val="18"/>
              </w:rPr>
            </w:pPr>
            <w:r>
              <w:rPr>
                <w:sz w:val="18"/>
                <w:szCs w:val="18"/>
              </w:rPr>
              <w:t xml:space="preserve">Соки и нектары фруктовые </w:t>
            </w:r>
            <w:r>
              <w:rPr>
                <w:b/>
                <w:bCs/>
                <w:sz w:val="18"/>
                <w:szCs w:val="18"/>
              </w:rPr>
              <w:t>с сахаром, 0,2</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pPr>
              <w:pStyle w:val="Normal"/>
              <w:jc w:val="both"/>
              <w:rPr>
                <w:sz w:val="18"/>
                <w:szCs w:val="18"/>
              </w:rPr>
            </w:pPr>
            <w:r>
              <w:rPr>
                <w:sz w:val="18"/>
                <w:szCs w:val="18"/>
              </w:rPr>
              <w:t>фруктовые и фруктовые с добавлением овощей, прямого отжима,  восстановленные, обогащенные микронутриентами с пометкой «для детского питания с 6 месяцев». В асептической упаковке из комбинированного материала емкостью до 0,2 л.</w:t>
            </w:r>
          </w:p>
          <w:p>
            <w:pPr>
              <w:pStyle w:val="Normal"/>
              <w:spacing w:before="0" w:after="160"/>
              <w:jc w:val="both"/>
              <w:rPr>
                <w:i/>
                <w:i/>
                <w:iCs/>
                <w:sz w:val="18"/>
                <w:szCs w:val="18"/>
              </w:rPr>
            </w:pPr>
            <w:r>
              <w:rPr>
                <w:i/>
                <w:iCs/>
                <w:sz w:val="18"/>
                <w:szCs w:val="18"/>
              </w:rPr>
              <w:t>подавать в составе второго завтрака по 100 мл на ребёнка.</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tabs>
                <w:tab w:val="left" w:pos="375" w:leader="none"/>
                <w:tab w:val="center" w:pos="958" w:leader="none"/>
              </w:tabs>
              <w:jc w:val="center"/>
              <w:rPr>
                <w:sz w:val="18"/>
                <w:szCs w:val="18"/>
              </w:rPr>
            </w:pPr>
            <w:r>
              <w:rPr>
                <w:sz w:val="18"/>
                <w:szCs w:val="18"/>
              </w:rPr>
            </w:r>
          </w:p>
          <w:p>
            <w:pPr>
              <w:pStyle w:val="Normal"/>
              <w:tabs>
                <w:tab w:val="left" w:pos="375" w:leader="none"/>
                <w:tab w:val="center" w:pos="958" w:leader="none"/>
              </w:tabs>
              <w:spacing w:before="0" w:after="160"/>
              <w:jc w:val="center"/>
              <w:rPr/>
            </w:pPr>
            <w:r>
              <w:rPr>
                <w:sz w:val="18"/>
                <w:szCs w:val="18"/>
              </w:rPr>
              <w:t>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Соки фруктовые ,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pPr>
              <w:pStyle w:val="Normal"/>
              <w:jc w:val="both"/>
              <w:rPr>
                <w:sz w:val="17"/>
                <w:szCs w:val="17"/>
              </w:rPr>
            </w:pPr>
            <w:r>
              <w:rPr>
                <w:sz w:val="18"/>
                <w:szCs w:val="18"/>
              </w:rPr>
              <w:t>фруктовые и фруктовые с добавлением овощей, прямого отжима,  восстановленные из концентрированных соков, обогащенные микронутриентами с пометкой «для детского питания с 3 лет». В асептической упаковке из комбинированного материала емкостью до 1л.</w:t>
            </w:r>
          </w:p>
          <w:p>
            <w:pPr>
              <w:pStyle w:val="Normal"/>
              <w:jc w:val="both"/>
              <w:rPr>
                <w:b/>
                <w:b/>
                <w:bCs/>
                <w:sz w:val="17"/>
                <w:szCs w:val="17"/>
              </w:rPr>
            </w:pPr>
            <w:r>
              <w:rPr>
                <w:b/>
                <w:bCs/>
                <w:sz w:val="18"/>
                <w:szCs w:val="18"/>
              </w:rPr>
              <w:t>за исключением виноградного, сливового, вишнёвого, томатного.</w:t>
            </w:r>
          </w:p>
          <w:p>
            <w:pPr>
              <w:pStyle w:val="Normal"/>
              <w:spacing w:before="0" w:after="160"/>
              <w:rPr>
                <w:i/>
                <w:i/>
                <w:iCs/>
                <w:sz w:val="17"/>
                <w:szCs w:val="17"/>
              </w:rPr>
            </w:pPr>
            <w:r>
              <w:rPr>
                <w:i/>
                <w:iCs/>
                <w:sz w:val="17"/>
                <w:szCs w:val="17"/>
              </w:rPr>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270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Сахар-песок, 25,0-50,0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33222 -  2015</w:t>
            </w:r>
          </w:p>
          <w:p>
            <w:pPr>
              <w:pStyle w:val="Normal"/>
              <w:spacing w:before="0" w:after="160"/>
              <w:jc w:val="both"/>
              <w:rPr>
                <w:sz w:val="18"/>
                <w:szCs w:val="18"/>
              </w:rPr>
            </w:pPr>
            <w:r>
              <w:rPr>
                <w:sz w:val="18"/>
                <w:szCs w:val="18"/>
              </w:rPr>
              <w:t>Размер кристаллов от 0,2 до 2,5мм. Сладкий, без посторонних привкуса и запаха как в сухом сахаре, так и в его водном растворе. Цвет белый, без комков. Массовая доля сахарозы (в пересчете на сухое вещество) не менее 99,75%. Фасовка - в пакетах массой нетто до 50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1</w:t>
            </w:r>
            <w:r>
              <w:rPr>
                <w:b/>
                <w:sz w:val="18"/>
                <w:szCs w:val="18"/>
              </w:rPr>
              <w:t>50</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Какао- порошок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b/>
                <w:b/>
                <w:sz w:val="18"/>
                <w:szCs w:val="18"/>
              </w:rPr>
            </w:pPr>
            <w:r>
              <w:rPr>
                <w:b/>
                <w:sz w:val="18"/>
                <w:szCs w:val="18"/>
              </w:rPr>
              <w:t>ГОСТ 108-76 или ГОСТ 108 - 2014</w:t>
            </w:r>
          </w:p>
          <w:p>
            <w:pPr>
              <w:pStyle w:val="Normal"/>
              <w:jc w:val="both"/>
              <w:rPr>
                <w:sz w:val="18"/>
                <w:szCs w:val="18"/>
              </w:rPr>
            </w:pPr>
            <w:r>
              <w:rPr>
                <w:sz w:val="18"/>
                <w:szCs w:val="18"/>
              </w:rPr>
              <w:t>Порошок от светло-коричневого до темно-коричневого цвета, тусклый серый оттенок не допускается. Фасовка - пачка массой нетто не более 100 гр.</w:t>
            </w:r>
          </w:p>
          <w:p>
            <w:pPr>
              <w:pStyle w:val="Normal"/>
              <w:spacing w:before="0" w:after="160"/>
              <w:jc w:val="both"/>
              <w:rPr>
                <w:i/>
                <w:i/>
                <w:iCs/>
                <w:sz w:val="18"/>
                <w:szCs w:val="18"/>
              </w:rPr>
            </w:pPr>
            <w:r>
              <w:rPr>
                <w:i/>
                <w:iCs/>
                <w:sz w:val="18"/>
                <w:szCs w:val="18"/>
              </w:rPr>
              <w:t>для приготовления напитка и использования в составе мучных кондитерских изделий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b/>
                <w:sz w:val="18"/>
                <w:szCs w:val="18"/>
              </w:rPr>
              <w:t>1,5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Мармелад (весовой)</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sz w:val="18"/>
                <w:szCs w:val="18"/>
              </w:rPr>
            </w:pPr>
            <w:r>
              <w:rPr>
                <w:b/>
                <w:sz w:val="18"/>
                <w:szCs w:val="18"/>
              </w:rPr>
              <w:t>ГОСТ 6442-89 или ГОСТ 6442 -2014</w:t>
            </w:r>
            <w:r>
              <w:rPr>
                <w:sz w:val="18"/>
                <w:szCs w:val="18"/>
              </w:rPr>
              <w:t xml:space="preserve"> или по техническим условиям.</w:t>
            </w:r>
          </w:p>
          <w:p>
            <w:pPr>
              <w:pStyle w:val="Normal"/>
              <w:jc w:val="both"/>
              <w:rPr>
                <w:sz w:val="18"/>
                <w:szCs w:val="18"/>
              </w:rPr>
            </w:pPr>
            <w:r>
              <w:rPr>
                <w:sz w:val="18"/>
                <w:szCs w:val="18"/>
              </w:rPr>
              <w:t>Фруктово-ягодный или желейно-фруктовый. Резной, неглазированный. Форма правильная, с четкими гранями, без деформаций. без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pPr>
              <w:pStyle w:val="Normal"/>
              <w:spacing w:before="0" w:after="160"/>
              <w:jc w:val="both"/>
              <w:rPr>
                <w:i/>
                <w:i/>
                <w:iCs/>
                <w:sz w:val="18"/>
                <w:szCs w:val="18"/>
              </w:rPr>
            </w:pPr>
            <w:r>
              <w:rPr>
                <w:i/>
                <w:iCs/>
                <w:sz w:val="18"/>
                <w:szCs w:val="18"/>
              </w:rPr>
              <w:t>не чаще одного раза в неделю</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20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bCs/>
                <w:sz w:val="18"/>
                <w:szCs w:val="18"/>
              </w:rPr>
            </w:pPr>
            <w:r>
              <w:rPr>
                <w:bCs/>
                <w:sz w:val="18"/>
                <w:szCs w:val="18"/>
              </w:rPr>
              <w:t xml:space="preserve">Томаты консервированные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Р 54678-2011 или 54648-2011</w:t>
            </w:r>
          </w:p>
          <w:p>
            <w:pPr>
              <w:pStyle w:val="Normal"/>
              <w:jc w:val="both"/>
              <w:rPr>
                <w:sz w:val="18"/>
                <w:szCs w:val="18"/>
              </w:rPr>
            </w:pPr>
            <w:r>
              <w:rPr>
                <w:sz w:val="18"/>
                <w:szCs w:val="18"/>
              </w:rPr>
              <w:t>Томаты целые, без плодоножек, близкие по размеру, одинаковые по форме и степени зрелости. Томаты не очищенные. Плоды целые, с легкой морщинистостью, мякоть плода мягкая, но не расползшаяся.. без укуса и жгучих специй. Фасовка емкостью не более 3,0 л.</w:t>
            </w:r>
          </w:p>
          <w:p>
            <w:pPr>
              <w:pStyle w:val="Normal"/>
              <w:spacing w:before="0" w:after="160"/>
              <w:jc w:val="both"/>
              <w:rPr>
                <w:sz w:val="18"/>
                <w:szCs w:val="18"/>
              </w:rPr>
            </w:pPr>
            <w:r>
              <w:rPr>
                <w:sz w:val="18"/>
                <w:szCs w:val="18"/>
              </w:rPr>
              <w:t>При расчете стоимости обязательно учитывать, что в одной упаковочной таре емкостью 3,0 л. Содержится 1,5 кг. томатов.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40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sz w:val="16"/>
                <w:szCs w:val="16"/>
              </w:rPr>
            </w:pPr>
            <w:r>
              <w:rPr>
                <w:sz w:val="16"/>
                <w:szCs w:val="16"/>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center"/>
              <w:rPr>
                <w:sz w:val="16"/>
                <w:szCs w:val="16"/>
              </w:rPr>
            </w:pPr>
            <w:r>
              <w:rPr>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rFonts w:ascii="Times New Roman" w:hAnsi="Times New Roman"/>
                <w:sz w:val="20"/>
                <w:szCs w:val="20"/>
              </w:rPr>
            </w:pPr>
            <w:r>
              <w:rPr>
                <w:rFonts w:ascii="Times New Roman" w:hAnsi="Times New Roman"/>
                <w:sz w:val="20"/>
                <w:szCs w:val="20"/>
              </w:rPr>
              <w:t xml:space="preserve">Капуста квашеная,  с морковью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rFonts w:ascii="Times New Roman" w:hAnsi="Times New Roman"/>
                <w:sz w:val="20"/>
                <w:szCs w:val="20"/>
              </w:rPr>
            </w:pPr>
            <w:r>
              <w:rPr>
                <w:rFonts w:ascii="Times New Roman" w:hAnsi="Times New Roman"/>
                <w:b/>
                <w:bCs/>
                <w:sz w:val="20"/>
                <w:szCs w:val="20"/>
              </w:rPr>
              <w:t>ГОСТ 55463-2013</w:t>
            </w:r>
            <w:r>
              <w:rPr>
                <w:rFonts w:ascii="Times New Roman" w:hAnsi="Times New Roman"/>
                <w:sz w:val="20"/>
                <w:szCs w:val="20"/>
              </w:rPr>
              <w:t xml:space="preserve"> или по техническим условиям. Шинкованная или рубленная. Качество 1 сорта. Равномерно нашинкованная полосками не шире 5мм или нарезанная и нарубленная в виде частиц различной формы не более 12мм в наибольшем измерении. Без крупных частиц кочерыги, кусков листьев. Овощные и плодоовощные компоненты, пряности равномерно распределены в квашеной капусте. Без уксуса и жгучих специй. Консистенция сочная, плотная, хрустящая.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sz w:val="16"/>
                <w:szCs w:val="16"/>
              </w:rPr>
            </w:pPr>
            <w:r>
              <w:rPr>
                <w:sz w:val="16"/>
                <w:szCs w:val="16"/>
              </w:rPr>
            </w:r>
          </w:p>
          <w:p>
            <w:pPr>
              <w:pStyle w:val="Normal"/>
              <w:spacing w:before="0" w:after="160"/>
              <w:jc w:val="center"/>
              <w:rPr/>
            </w:pPr>
            <w:r>
              <w:rPr>
                <w:sz w:val="16"/>
                <w:szCs w:val="16"/>
              </w:rPr>
              <w:t>8 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rPr>
                <w:sz w:val="18"/>
                <w:szCs w:val="18"/>
              </w:rPr>
            </w:pPr>
            <w:r>
              <w:rPr>
                <w:sz w:val="18"/>
                <w:szCs w:val="18"/>
              </w:rPr>
              <w:t>Макаронные изделия</w:t>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1"/>
              <w:shd w:val="clear" w:color="auto" w:fill="FFFFFF"/>
              <w:spacing w:lineRule="atLeast" w:line="247"/>
              <w:rPr>
                <w:rFonts w:cs="Times New Roman"/>
                <w:sz w:val="18"/>
                <w:szCs w:val="18"/>
              </w:rPr>
            </w:pPr>
            <w:r>
              <w:rPr>
                <w:sz w:val="18"/>
                <w:szCs w:val="18"/>
              </w:rPr>
              <w:t>31743-2012</w:t>
            </w:r>
          </w:p>
          <w:p>
            <w:pPr>
              <w:pStyle w:val="Normal"/>
              <w:spacing w:before="0" w:after="160"/>
              <w:jc w:val="both"/>
              <w:rPr>
                <w:sz w:val="18"/>
                <w:szCs w:val="18"/>
              </w:rPr>
            </w:pPr>
            <w:r>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spacing w:lineRule="atLeast" w:line="247"/>
              <w:jc w:val="center"/>
              <w:rPr>
                <w:sz w:val="18"/>
                <w:szCs w:val="18"/>
              </w:rPr>
            </w:pPr>
            <w:r>
              <w:rPr>
                <w:sz w:val="18"/>
                <w:szCs w:val="18"/>
              </w:rPr>
            </w:r>
          </w:p>
          <w:p>
            <w:pPr>
              <w:pStyle w:val="1"/>
              <w:shd w:val="clear" w:color="auto" w:fill="FFFFFF"/>
              <w:spacing w:lineRule="atLeast" w:line="247"/>
              <w:jc w:val="center"/>
              <w:rPr/>
            </w:pPr>
            <w:r>
              <w:rPr>
                <w:sz w:val="18"/>
                <w:szCs w:val="18"/>
              </w:rPr>
              <w:t>2</w:t>
            </w:r>
            <w:r>
              <w:rPr>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spacing w:lineRule="atLeast" w:line="247"/>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spacing w:lineRule="atLeast" w:line="247"/>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shd w:fill="FFFF00" w:val="clear"/>
              </w:rPr>
            </w:pPr>
            <w:r>
              <w:rPr>
                <w:sz w:val="17"/>
                <w:szCs w:val="17"/>
                <w:shd w:fill="FFFF00" w:val="clear"/>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rPr>
                <w:sz w:val="18"/>
                <w:szCs w:val="18"/>
              </w:rPr>
            </w:pPr>
            <w:r>
              <w:rPr>
                <w:sz w:val="18"/>
                <w:szCs w:val="18"/>
              </w:rPr>
              <w:t>Макаронные изделия</w:t>
            </w:r>
          </w:p>
          <w:p>
            <w:pPr>
              <w:pStyle w:val="Normal"/>
              <w:widowControl/>
              <w:bidi w:val="0"/>
              <w:spacing w:lineRule="auto" w:line="252" w:before="0" w:after="160"/>
              <w:jc w:val="left"/>
              <w:rPr>
                <w:b/>
                <w:b/>
                <w:bCs/>
                <w:sz w:val="18"/>
                <w:szCs w:val="18"/>
              </w:rPr>
            </w:pPr>
            <w:r>
              <w:rPr>
                <w:b/>
                <w:bCs/>
                <w:sz w:val="18"/>
                <w:szCs w:val="18"/>
              </w:rPr>
              <w:t xml:space="preserve">вермишель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1"/>
              <w:shd w:val="clear" w:color="auto" w:fill="FFFFFF"/>
              <w:spacing w:lineRule="atLeast" w:line="247"/>
              <w:rPr>
                <w:rFonts w:cs="Times New Roman"/>
                <w:sz w:val="18"/>
                <w:szCs w:val="18"/>
              </w:rPr>
            </w:pPr>
            <w:r>
              <w:rPr>
                <w:rStyle w:val="Appleconvertedspace"/>
                <w:rFonts w:cs="Times New Roman"/>
                <w:sz w:val="18"/>
                <w:szCs w:val="18"/>
              </w:rPr>
              <w:t xml:space="preserve"> </w:t>
            </w:r>
            <w:r>
              <w:rPr>
                <w:sz w:val="18"/>
                <w:szCs w:val="18"/>
              </w:rPr>
              <w:t>31743-2012</w:t>
            </w:r>
          </w:p>
          <w:p>
            <w:pPr>
              <w:pStyle w:val="Normal"/>
              <w:spacing w:before="0" w:after="160"/>
              <w:jc w:val="both"/>
              <w:rPr>
                <w:sz w:val="18"/>
                <w:szCs w:val="18"/>
              </w:rPr>
            </w:pPr>
            <w:r>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tabs>
                <w:tab w:val="left" w:pos="870" w:leader="none"/>
                <w:tab w:val="center" w:pos="958" w:leader="none"/>
              </w:tabs>
              <w:spacing w:lineRule="atLeast" w:line="247"/>
              <w:jc w:val="center"/>
              <w:rPr>
                <w:b w:val="false"/>
                <w:b w:val="false"/>
                <w:bCs w:val="false"/>
              </w:rPr>
            </w:pPr>
            <w:r>
              <w:rPr>
                <w:b w:val="false"/>
                <w:bCs w:val="false"/>
              </w:rPr>
              <w:t>20кг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spacing w:lineRule="atLeast" w:line="247"/>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1"/>
              <w:shd w:val="clear" w:color="auto" w:fill="FFFFFF"/>
              <w:spacing w:lineRule="atLeast" w:line="247"/>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Чай черный байховый, 0,1</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sz w:val="18"/>
                <w:szCs w:val="18"/>
              </w:rPr>
              <w:t xml:space="preserve"> </w:t>
            </w:r>
            <w:r>
              <w:rPr>
                <w:b/>
                <w:sz w:val="18"/>
                <w:szCs w:val="18"/>
              </w:rPr>
              <w:t>ГОСТ 32573-2013</w:t>
            </w:r>
            <w:r>
              <w:rPr>
                <w:sz w:val="18"/>
                <w:szCs w:val="18"/>
              </w:rPr>
              <w:t xml:space="preserve"> по техническим условиям.</w:t>
            </w:r>
          </w:p>
          <w:p>
            <w:pPr>
              <w:pStyle w:val="Normal"/>
              <w:spacing w:before="0" w:after="160"/>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эстрактивных веществ не менее 28%. С подтвержденным минимальным содержанием кофеина.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t>1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Ягоды протёртые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Р 54681-2011</w:t>
            </w:r>
          </w:p>
          <w:p>
            <w:pPr>
              <w:pStyle w:val="Normal"/>
              <w:spacing w:before="0" w:after="160"/>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sz w:val="18"/>
                <w:szCs w:val="18"/>
              </w:rPr>
            </w:pPr>
            <w:r>
              <w:rPr>
                <w:sz w:val="18"/>
                <w:szCs w:val="18"/>
              </w:rPr>
            </w:r>
          </w:p>
          <w:p>
            <w:pPr>
              <w:pStyle w:val="Normal"/>
              <w:spacing w:before="0" w:after="160"/>
              <w:jc w:val="center"/>
              <w:rPr/>
            </w:pPr>
            <w:r>
              <w:rPr>
                <w:sz w:val="18"/>
                <w:szCs w:val="18"/>
              </w:rPr>
              <w:t>30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shd w:fill="FFFF00" w:val="clear"/>
              </w:rPr>
            </w:pPr>
            <w:r>
              <w:rPr>
                <w:sz w:val="17"/>
                <w:szCs w:val="17"/>
                <w:shd w:fill="FFFF00" w:val="clear"/>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Напиток кофейный , 0,1</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lineRule="auto" w:line="252"/>
              <w:jc w:val="both"/>
              <w:rPr>
                <w:sz w:val="18"/>
                <w:szCs w:val="18"/>
              </w:rPr>
            </w:pPr>
            <w:r>
              <w:rPr>
                <w:b/>
                <w:sz w:val="18"/>
                <w:szCs w:val="18"/>
              </w:rPr>
              <w:t>ГОСТ 50364-92</w:t>
            </w:r>
            <w:r>
              <w:rPr>
                <w:sz w:val="18"/>
                <w:szCs w:val="18"/>
              </w:rPr>
              <w:t xml:space="preserve"> или по техническим условиям.</w:t>
            </w:r>
          </w:p>
          <w:p>
            <w:pPr>
              <w:pStyle w:val="Normal"/>
              <w:widowControl/>
              <w:bidi w:val="0"/>
              <w:spacing w:lineRule="auto" w:line="252" w:before="0" w:after="160"/>
              <w:jc w:val="left"/>
              <w:rPr>
                <w:sz w:val="18"/>
                <w:szCs w:val="18"/>
              </w:rPr>
            </w:pPr>
            <w:r>
              <w:rPr>
                <w:sz w:val="18"/>
                <w:szCs w:val="18"/>
              </w:rPr>
              <w:t>Злаковый, быстрорастворимый. Порошкообразной консистенции, без комков.Без содержания кофе, кофеина и других тонизирующих веществ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2</w:t>
            </w:r>
            <w:r>
              <w:rPr>
                <w:b/>
                <w:sz w:val="18"/>
                <w:szCs w:val="18"/>
              </w:rPr>
              <w:t xml:space="preserve">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sz w:val="18"/>
                <w:szCs w:val="18"/>
              </w:rPr>
            </w:pPr>
            <w:r>
              <w:rPr>
                <w:sz w:val="18"/>
                <w:szCs w:val="18"/>
              </w:rPr>
              <w:t xml:space="preserve">Дрожжи хлебопекарные сушеные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jc w:val="both"/>
              <w:rPr>
                <w:sz w:val="18"/>
                <w:szCs w:val="18"/>
              </w:rPr>
            </w:pPr>
            <w:r>
              <w:rPr>
                <w:b/>
                <w:sz w:val="18"/>
                <w:szCs w:val="18"/>
              </w:rPr>
              <w:t>ГОСТ 54845-2011</w:t>
            </w:r>
            <w:r>
              <w:rPr>
                <w:sz w:val="18"/>
                <w:szCs w:val="18"/>
              </w:rPr>
              <w:t xml:space="preserve"> или по техническим условиям </w:t>
            </w:r>
          </w:p>
          <w:p>
            <w:pPr>
              <w:pStyle w:val="Normal"/>
              <w:spacing w:before="0" w:after="160"/>
              <w:jc w:val="both"/>
              <w:rPr>
                <w:sz w:val="18"/>
                <w:szCs w:val="18"/>
              </w:rPr>
            </w:pPr>
            <w:r>
              <w:rPr>
                <w:sz w:val="18"/>
                <w:szCs w:val="18"/>
              </w:rPr>
              <w:t>Качество высшего сорта. Формы вермишели или гранул или мелких зерен или кусочков или порошка или крупообразные. Фасовка массой нетто не более 0,011кг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jc w:val="center"/>
              <w:rPr>
                <w:b/>
                <w:b/>
                <w:sz w:val="18"/>
                <w:szCs w:val="18"/>
              </w:rPr>
            </w:pPr>
            <w:r>
              <w:rPr>
                <w:b/>
                <w:sz w:val="18"/>
                <w:szCs w:val="18"/>
              </w:rPr>
            </w:r>
          </w:p>
          <w:p>
            <w:pPr>
              <w:pStyle w:val="Normal"/>
              <w:spacing w:before="0" w:after="160"/>
              <w:jc w:val="center"/>
              <w:rPr/>
            </w:pPr>
            <w:r>
              <w:rPr>
                <w:b/>
                <w:sz w:val="18"/>
                <w:szCs w:val="18"/>
              </w:rPr>
              <w:t>0.5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widowControl/>
              <w:bidi w:val="0"/>
              <w:spacing w:lineRule="auto" w:line="252" w:before="0" w:after="160"/>
              <w:jc w:val="left"/>
              <w:rPr/>
            </w:pPr>
            <w:r>
              <w:rPr>
                <w:sz w:val="18"/>
                <w:szCs w:val="18"/>
              </w:rPr>
              <w:t>Компотная смесь, 1,0-10,0</w:t>
            </w:r>
          </w:p>
          <w:p>
            <w:pPr>
              <w:pStyle w:val="Normal"/>
              <w:widowControl/>
              <w:bidi w:val="0"/>
              <w:spacing w:lineRule="auto" w:line="252" w:before="0" w:after="160"/>
              <w:jc w:val="left"/>
              <w:rPr>
                <w:sz w:val="18"/>
                <w:szCs w:val="18"/>
              </w:rPr>
            </w:pPr>
            <w:r>
              <w:rPr>
                <w:sz w:val="18"/>
                <w:szCs w:val="18"/>
              </w:rPr>
            </w:r>
          </w:p>
          <w:p>
            <w:pPr>
              <w:pStyle w:val="Normal"/>
              <w:widowControl/>
              <w:bidi w:val="0"/>
              <w:spacing w:lineRule="auto" w:line="252" w:before="0" w:after="160"/>
              <w:jc w:val="left"/>
              <w:rPr>
                <w:sz w:val="18"/>
                <w:szCs w:val="18"/>
              </w:rPr>
            </w:pPr>
            <w:r>
              <w:rPr>
                <w:sz w:val="18"/>
                <w:szCs w:val="18"/>
              </w:rPr>
            </w:r>
          </w:p>
          <w:p>
            <w:pPr>
              <w:pStyle w:val="Normal"/>
              <w:widowControl/>
              <w:bidi w:val="0"/>
              <w:spacing w:lineRule="auto" w:line="252" w:before="0" w:after="160"/>
              <w:jc w:val="left"/>
              <w:rPr>
                <w:sz w:val="18"/>
                <w:szCs w:val="18"/>
              </w:rPr>
            </w:pPr>
            <w:r>
              <w:rPr>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tabs>
                <w:tab w:val="left" w:pos="321" w:leader="none"/>
                <w:tab w:val="center" w:pos="434" w:leader="none"/>
              </w:tabs>
              <w:jc w:val="both"/>
              <w:rPr>
                <w:b/>
                <w:b/>
                <w:sz w:val="18"/>
                <w:szCs w:val="18"/>
              </w:rPr>
            </w:pPr>
            <w:r>
              <w:rPr>
                <w:b/>
                <w:sz w:val="18"/>
                <w:szCs w:val="18"/>
              </w:rPr>
              <w:t>ГОСТ32896 - 2014 (или) ГОСТ  28502-90</w:t>
            </w:r>
          </w:p>
          <w:p>
            <w:pPr>
              <w:pStyle w:val="Normal"/>
              <w:tabs>
                <w:tab w:val="left" w:pos="321" w:leader="none"/>
                <w:tab w:val="center" w:pos="434" w:leader="none"/>
              </w:tabs>
              <w:jc w:val="both"/>
              <w:rPr>
                <w:sz w:val="18"/>
                <w:szCs w:val="18"/>
              </w:rPr>
            </w:pPr>
            <w:r>
              <w:rPr>
                <w:sz w:val="18"/>
                <w:szCs w:val="18"/>
              </w:rPr>
              <w:t>Смесь не менее, чем из 5 компонентов.  Заводская обработка.</w:t>
            </w:r>
          </w:p>
          <w:p>
            <w:pPr>
              <w:pStyle w:val="Normal"/>
              <w:tabs>
                <w:tab w:val="left" w:pos="321" w:leader="none"/>
                <w:tab w:val="center" w:pos="434" w:leader="none"/>
              </w:tabs>
              <w:jc w:val="both"/>
              <w:rPr>
                <w:sz w:val="18"/>
                <w:szCs w:val="18"/>
              </w:rPr>
            </w:pPr>
            <w:r>
              <w:rPr>
                <w:sz w:val="18"/>
                <w:szCs w:val="18"/>
              </w:rPr>
              <w:t xml:space="preserve">Фрукты необработанные (несульфитированные) или обработанные (сернистым ангидридом). Упаковка  массой нетто не более 10кг. </w:t>
            </w:r>
          </w:p>
          <w:p>
            <w:pPr>
              <w:pStyle w:val="Normal"/>
              <w:tabs>
                <w:tab w:val="left" w:pos="321" w:leader="none"/>
                <w:tab w:val="center" w:pos="434" w:leader="none"/>
              </w:tabs>
              <w:spacing w:before="0" w:after="160"/>
              <w:jc w:val="both"/>
              <w:rPr>
                <w:i/>
                <w:i/>
                <w:iCs/>
                <w:sz w:val="18"/>
                <w:szCs w:val="18"/>
              </w:rPr>
            </w:pPr>
            <w:r>
              <w:rPr>
                <w:i/>
                <w:iCs/>
                <w:sz w:val="18"/>
                <w:szCs w:val="18"/>
              </w:rPr>
              <w:t>только для приготовления блюд с тепловой обработкой (компотов)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tabs>
                <w:tab w:val="left" w:pos="321" w:leader="none"/>
                <w:tab w:val="center" w:pos="434" w:leader="none"/>
              </w:tabs>
              <w:jc w:val="center"/>
              <w:rPr>
                <w:sz w:val="18"/>
                <w:szCs w:val="18"/>
              </w:rPr>
            </w:pPr>
            <w:r>
              <w:rPr>
                <w:sz w:val="18"/>
                <w:szCs w:val="18"/>
              </w:rPr>
            </w:r>
          </w:p>
          <w:p>
            <w:pPr>
              <w:pStyle w:val="Normal"/>
              <w:tabs>
                <w:tab w:val="left" w:pos="321" w:leader="none"/>
                <w:tab w:val="center" w:pos="434" w:leader="none"/>
              </w:tabs>
              <w:spacing w:before="0" w:after="160"/>
              <w:jc w:val="center"/>
              <w:rPr/>
            </w:pPr>
            <w:r>
              <w:rPr>
                <w:sz w:val="18"/>
                <w:szCs w:val="18"/>
              </w:rPr>
              <w:t>40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tabs>
                <w:tab w:val="left" w:pos="321" w:leader="none"/>
                <w:tab w:val="center" w:pos="434" w:leader="none"/>
              </w:tabs>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tabs>
                <w:tab w:val="left" w:pos="321" w:leader="none"/>
                <w:tab w:val="center" w:pos="434" w:leader="none"/>
              </w:tabs>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center"/>
              <w:rPr>
                <w:sz w:val="16"/>
                <w:szCs w:val="16"/>
              </w:rPr>
            </w:pPr>
            <w:r>
              <w:rPr>
                <w:sz w:val="16"/>
                <w:szCs w:val="16"/>
              </w:rPr>
              <w:t>61</w:t>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center"/>
              <w:rPr>
                <w:sz w:val="16"/>
                <w:szCs w:val="16"/>
              </w:rPr>
            </w:pPr>
            <w:r>
              <w:rPr>
                <w:sz w:val="16"/>
                <w:szCs w:val="16"/>
              </w:rPr>
              <w:t>Изделия кондитерские пастильные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vAlign w:val="center"/>
          </w:tcPr>
          <w:p>
            <w:pPr>
              <w:pStyle w:val="Normal"/>
              <w:spacing w:before="0" w:after="160"/>
              <w:jc w:val="both"/>
              <w:rPr>
                <w:sz w:val="16"/>
                <w:szCs w:val="16"/>
              </w:rPr>
            </w:pPr>
            <w:r>
              <w:rPr>
                <w:b/>
                <w:bCs/>
                <w:sz w:val="16"/>
                <w:szCs w:val="16"/>
              </w:rPr>
              <w:t>ОСТ 6441-96</w:t>
            </w:r>
            <w:r>
              <w:rPr>
                <w:sz w:val="16"/>
                <w:szCs w:val="16"/>
              </w:rPr>
              <w:t xml:space="preserve"> или по техническим условиям. Зефир, пастила. Без маргарина, гидрогенизированных жиров, жиров без указания состава (обозначенных как кондитерский жир или растительный жир), консистенция мягкая, легко поддающаяся разламыванию.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pacing w:before="0" w:after="160"/>
              <w:jc w:val="center"/>
              <w:rPr/>
            </w:pPr>
            <w:r>
              <w:rPr>
                <w:b/>
                <w:bCs/>
                <w:sz w:val="16"/>
                <w:szCs w:val="16"/>
              </w:rPr>
              <w:t xml:space="preserve">24 </w:t>
            </w:r>
            <w:r>
              <w:rPr>
                <w:b/>
                <w:bCs/>
                <w:sz w:val="16"/>
                <w:szCs w:val="16"/>
              </w:rPr>
              <w:t>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jc w:val="center"/>
              <w:rPr/>
            </w:pPr>
            <w:r>
              <w:rPr>
                <w:rFonts w:cs="Times New Roman" w:ascii="Times New Roman" w:hAnsi="Times New Roman"/>
                <w:b/>
                <w:bCs/>
                <w:color w:val="0000FF"/>
                <w:sz w:val="24"/>
                <w:szCs w:val="24"/>
                <w:u w:val="single"/>
              </w:rPr>
              <w:t>01.04.2018- 30.04.2018г</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8" w:type="dxa"/>
            </w:tcMar>
          </w:tcPr>
          <w:p>
            <w:pPr>
              <w:pStyle w:val="Normal"/>
              <w:snapToGrid w:val="false"/>
              <w:spacing w:before="0" w:after="160"/>
              <w:rPr/>
            </w:pPr>
            <w:r>
              <w:rPr/>
            </w:r>
          </w:p>
        </w:tc>
      </w:tr>
    </w:tbl>
    <w:p>
      <w:pPr>
        <w:pStyle w:val="Normal"/>
        <w:jc w:val="both"/>
        <w:rPr>
          <w:sz w:val="18"/>
          <w:szCs w:val="18"/>
          <w:u w:val="single"/>
        </w:rPr>
      </w:pPr>
      <w:r>
        <w:rPr>
          <w:sz w:val="18"/>
          <w:szCs w:val="18"/>
          <w:u w:val="single"/>
        </w:rPr>
      </w:r>
    </w:p>
    <w:p>
      <w:pPr>
        <w:pStyle w:val="Normal"/>
        <w:jc w:val="both"/>
        <w:rPr>
          <w:b/>
          <w:b/>
          <w:sz w:val="20"/>
          <w:szCs w:val="20"/>
          <w:u w:val="single"/>
        </w:rPr>
      </w:pPr>
      <w:r>
        <w:rPr>
          <w:b/>
          <w:sz w:val="20"/>
          <w:szCs w:val="20"/>
          <w:u w:val="single"/>
        </w:rPr>
        <w:t>Примечание:</w:t>
      </w:r>
    </w:p>
    <w:p>
      <w:pPr>
        <w:pStyle w:val="Normal"/>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pPr>
        <w:pStyle w:val="Normal"/>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pPr>
        <w:pStyle w:val="Normal"/>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pPr>
        <w:pStyle w:val="Normal"/>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pPr>
        <w:pStyle w:val="Normal"/>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pPr>
        <w:pStyle w:val="Normal"/>
        <w:ind w:firstLine="180"/>
        <w:jc w:val="both"/>
        <w:rPr>
          <w:i/>
          <w:i/>
          <w:iCs/>
          <w:sz w:val="18"/>
          <w:szCs w:val="18"/>
        </w:rPr>
      </w:pPr>
      <w:r>
        <w:rPr>
          <w:i/>
          <w:iCs/>
          <w:sz w:val="18"/>
          <w:szCs w:val="18"/>
        </w:rPr>
        <w:t>1.      Пищевые продукты не должны содержать химические консерванты –бензоат натрия, сернистый ангидрид и другие (пищевые добавки с цифровыми кодами INS Е200-Е266 и Е280-Е283).</w:t>
      </w:r>
    </w:p>
    <w:p>
      <w:pPr>
        <w:pStyle w:val="Normal"/>
        <w:ind w:firstLine="180"/>
        <w:jc w:val="both"/>
        <w:rPr>
          <w:i/>
          <w:i/>
          <w:iCs/>
          <w:sz w:val="18"/>
          <w:szCs w:val="18"/>
        </w:rPr>
      </w:pPr>
      <w:r>
        <w:rPr>
          <w:i/>
          <w:iCs/>
          <w:sz w:val="18"/>
          <w:szCs w:val="18"/>
        </w:rPr>
        <w:t>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каротиноиды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w:t>
      </w:r>
    </w:p>
    <w:p>
      <w:pPr>
        <w:pStyle w:val="Normal"/>
        <w:ind w:firstLine="180"/>
        <w:jc w:val="both"/>
        <w:rPr>
          <w:i/>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pPr>
        <w:pStyle w:val="Normal"/>
        <w:ind w:firstLine="180"/>
        <w:jc w:val="both"/>
        <w:rPr>
          <w:i/>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pPr>
        <w:pStyle w:val="Normal"/>
        <w:ind w:firstLine="180"/>
        <w:jc w:val="both"/>
        <w:rPr>
          <w:i/>
          <w:i/>
          <w:iCs/>
          <w:sz w:val="18"/>
          <w:szCs w:val="18"/>
        </w:rPr>
      </w:pPr>
      <w:r>
        <w:rPr>
          <w:i/>
          <w:iCs/>
          <w:sz w:val="18"/>
          <w:szCs w:val="18"/>
        </w:rPr>
        <w:t>5.      Пищевые продукты не должны содержать внесенные в качестве пищевой добавки фосфаты или(и) фосфорные кислоты.</w:t>
      </w:r>
    </w:p>
    <w:p>
      <w:pPr>
        <w:pStyle w:val="Normal"/>
        <w:ind w:firstLine="180"/>
        <w:jc w:val="both"/>
        <w:rPr>
          <w:i/>
          <w:i/>
          <w:iCs/>
          <w:sz w:val="18"/>
          <w:szCs w:val="18"/>
        </w:rPr>
      </w:pPr>
      <w:r>
        <w:rPr>
          <w:i/>
          <w:iCs/>
          <w:sz w:val="18"/>
          <w:szCs w:val="18"/>
        </w:rPr>
        <w:t>6.      В качестве разрыхлителя допускается только питьевая сода (гидрокарбонат натрия).</w:t>
      </w:r>
    </w:p>
    <w:p>
      <w:pPr>
        <w:pStyle w:val="Normal"/>
        <w:numPr>
          <w:ilvl w:val="0"/>
          <w:numId w:val="3"/>
        </w:numPr>
        <w:tabs>
          <w:tab w:val="left" w:pos="0" w:leader="none"/>
        </w:tabs>
        <w:suppressAutoHyphens w:val="true"/>
        <w:spacing w:lineRule="auto" w:line="240" w:before="0" w:after="0"/>
        <w:ind w:left="0" w:firstLine="180"/>
        <w:jc w:val="both"/>
        <w:rPr>
          <w:i/>
          <w:i/>
          <w:iCs/>
          <w:sz w:val="18"/>
          <w:szCs w:val="18"/>
        </w:rPr>
      </w:pPr>
      <w:r>
        <w:rPr>
          <w:i/>
          <w:iCs/>
          <w:sz w:val="18"/>
          <w:szCs w:val="18"/>
        </w:rPr>
        <w:t>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йодатом калия (KIO3).</w:t>
      </w:r>
    </w:p>
    <w:p>
      <w:pPr>
        <w:pStyle w:val="Normal"/>
        <w:numPr>
          <w:ilvl w:val="0"/>
          <w:numId w:val="3"/>
        </w:numPr>
        <w:tabs>
          <w:tab w:val="left" w:pos="0" w:leader="none"/>
        </w:tabs>
        <w:suppressAutoHyphens w:val="true"/>
        <w:spacing w:lineRule="auto" w:line="240" w:before="0" w:after="0"/>
        <w:ind w:left="0" w:firstLine="180"/>
        <w:jc w:val="both"/>
        <w:rPr>
          <w:i/>
          <w:i/>
          <w:iCs/>
          <w:sz w:val="18"/>
          <w:szCs w:val="18"/>
        </w:rPr>
      </w:pPr>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2" w:name="l201"/>
      <w:bookmarkEnd w:id="2"/>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pPr>
        <w:pStyle w:val="Normal"/>
        <w:rPr/>
      </w:pPr>
      <w:r>
        <w:rPr/>
      </w:r>
    </w:p>
    <w:p>
      <w:pPr>
        <w:pStyle w:val="Normal"/>
        <w:rPr/>
      </w:pPr>
      <w:r>
        <w:rPr/>
      </w:r>
    </w:p>
    <w:p>
      <w:pPr>
        <w:pStyle w:val="Normal"/>
        <w:widowControl/>
        <w:bidi w:val="0"/>
        <w:spacing w:lineRule="auto" w:line="252"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decimal"/>
      <w:lvlText w:val="%1."/>
      <w:lvlJc w:val="left"/>
      <w:pPr>
        <w:ind w:left="360" w:hanging="360"/>
      </w:pPr>
      <w:rPr>
        <w:sz w:val="18"/>
        <w:rFonts w:ascii="Arial" w:hAnsi="Arial" w:cs="Times New Roman"/>
      </w:rPr>
    </w:lvl>
    <w:lvl w:ilvl="1">
      <w:start w:val="1"/>
      <w:numFmt w:val="lowerLetter"/>
      <w:lvlText w:val="%2."/>
      <w:lvlJc w:val="left"/>
      <w:pPr>
        <w:ind w:left="1080" w:hanging="360"/>
      </w:pPr>
      <w:rPr>
        <w:sz w:val="18"/>
        <w:rFonts w:ascii="Arial" w:hAnsi="Arial" w:cs="Times New Roman"/>
      </w:rPr>
    </w:lvl>
    <w:lvl w:ilvl="2">
      <w:start w:val="1"/>
      <w:numFmt w:val="lowerRoman"/>
      <w:lvlText w:val="%2.%3."/>
      <w:lvlJc w:val="left"/>
      <w:pPr>
        <w:ind w:left="1800" w:hanging="180"/>
      </w:pPr>
      <w:rPr>
        <w:sz w:val="18"/>
        <w:rFonts w:ascii="Arial" w:hAnsi="Arial" w:cs="Times New Roman"/>
      </w:rPr>
    </w:lvl>
    <w:lvl w:ilvl="3">
      <w:start w:val="1"/>
      <w:numFmt w:val="decimal"/>
      <w:lvlText w:val="%2.%3.%4."/>
      <w:lvlJc w:val="left"/>
      <w:pPr>
        <w:ind w:left="2520" w:hanging="360"/>
      </w:pPr>
      <w:rPr>
        <w:sz w:val="18"/>
        <w:rFonts w:ascii="Arial" w:hAnsi="Arial" w:cs="Times New Roman"/>
      </w:rPr>
    </w:lvl>
    <w:lvl w:ilvl="4">
      <w:start w:val="1"/>
      <w:numFmt w:val="lowerLetter"/>
      <w:lvlText w:val="%2.%3.%4.%5."/>
      <w:lvlJc w:val="left"/>
      <w:pPr>
        <w:ind w:left="3240" w:hanging="360"/>
      </w:pPr>
      <w:rPr>
        <w:sz w:val="18"/>
        <w:rFonts w:ascii="Arial" w:hAnsi="Arial" w:cs="Times New Roman"/>
      </w:rPr>
    </w:lvl>
    <w:lvl w:ilvl="5">
      <w:start w:val="1"/>
      <w:numFmt w:val="lowerRoman"/>
      <w:lvlText w:val="%2.%3.%4.%5.%6."/>
      <w:lvlJc w:val="left"/>
      <w:pPr>
        <w:ind w:left="3960" w:hanging="180"/>
      </w:pPr>
      <w:rPr>
        <w:sz w:val="18"/>
        <w:rFonts w:ascii="Arial" w:hAnsi="Arial" w:cs="Times New Roman"/>
      </w:rPr>
    </w:lvl>
    <w:lvl w:ilvl="6">
      <w:start w:val="1"/>
      <w:numFmt w:val="decimal"/>
      <w:lvlText w:val="%2.%3.%4.%5.%6.%7."/>
      <w:lvlJc w:val="left"/>
      <w:pPr>
        <w:ind w:left="4680" w:hanging="360"/>
      </w:pPr>
      <w:rPr>
        <w:sz w:val="18"/>
        <w:rFonts w:ascii="Arial" w:hAnsi="Arial" w:cs="Times New Roman"/>
      </w:rPr>
    </w:lvl>
    <w:lvl w:ilvl="7">
      <w:start w:val="1"/>
      <w:numFmt w:val="lowerLetter"/>
      <w:lvlText w:val="%2.%3.%4.%5.%6.%7.%8."/>
      <w:lvlJc w:val="left"/>
      <w:pPr>
        <w:ind w:left="5400" w:hanging="360"/>
      </w:pPr>
      <w:rPr>
        <w:sz w:val="18"/>
        <w:rFonts w:ascii="Arial" w:hAnsi="Arial" w:cs="Times New Roman"/>
      </w:rPr>
    </w:lvl>
    <w:lvl w:ilvl="8">
      <w:start w:val="1"/>
      <w:numFmt w:val="lowerRoman"/>
      <w:lvlText w:val="%2.%3.%4.%5.%6.%7.%8.%9."/>
      <w:lvlJc w:val="left"/>
      <w:pPr>
        <w:ind w:left="6120" w:hanging="180"/>
      </w:pPr>
      <w:rPr>
        <w:sz w:val="18"/>
        <w:rFonts w:ascii="Arial" w:hAnsi="Arial" w:cs="Times New Roman"/>
      </w:rPr>
    </w:lvl>
  </w:abstractNum>
  <w:abstractNum w:abstractNumId="3">
    <w:lvl w:ilvl="0">
      <w:start w:val="7"/>
      <w:numFmt w:val="decimal"/>
      <w:lvlText w:val="%1."/>
      <w:lvlJc w:val="left"/>
      <w:pPr>
        <w:ind w:left="900" w:hanging="540"/>
      </w:pPr>
      <w:rPr>
        <w:sz w:val="18"/>
        <w:rFonts w:ascii="Arial" w:hAnsi="Arial" w:cs="Times New Roman"/>
      </w:rPr>
    </w:lvl>
    <w:lvl w:ilvl="1">
      <w:start w:val="1"/>
      <w:numFmt w:val="lowerLetter"/>
      <w:lvlText w:val="%2."/>
      <w:lvlJc w:val="left"/>
      <w:pPr>
        <w:ind w:left="1440" w:hanging="360"/>
      </w:pPr>
      <w:rPr>
        <w:sz w:val="18"/>
        <w:rFonts w:ascii="Arial" w:hAnsi="Arial" w:cs="Times New Roman"/>
      </w:rPr>
    </w:lvl>
    <w:lvl w:ilvl="2">
      <w:start w:val="1"/>
      <w:numFmt w:val="lowerRoman"/>
      <w:lvlText w:val="%2.%3."/>
      <w:lvlJc w:val="left"/>
      <w:pPr>
        <w:ind w:left="2160" w:hanging="180"/>
      </w:pPr>
      <w:rPr>
        <w:sz w:val="18"/>
        <w:rFonts w:ascii="Arial" w:hAnsi="Arial" w:cs="Times New Roman"/>
      </w:rPr>
    </w:lvl>
    <w:lvl w:ilvl="3">
      <w:start w:val="1"/>
      <w:numFmt w:val="decimal"/>
      <w:lvlText w:val="%2.%3.%4."/>
      <w:lvlJc w:val="left"/>
      <w:pPr>
        <w:ind w:left="2880" w:hanging="360"/>
      </w:pPr>
      <w:rPr>
        <w:sz w:val="18"/>
        <w:rFonts w:ascii="Arial" w:hAnsi="Arial" w:cs="Times New Roman"/>
      </w:rPr>
    </w:lvl>
    <w:lvl w:ilvl="4">
      <w:start w:val="1"/>
      <w:numFmt w:val="lowerLetter"/>
      <w:lvlText w:val="%2.%3.%4.%5."/>
      <w:lvlJc w:val="left"/>
      <w:pPr>
        <w:ind w:left="3600" w:hanging="360"/>
      </w:pPr>
      <w:rPr>
        <w:sz w:val="18"/>
        <w:rFonts w:ascii="Arial" w:hAnsi="Arial" w:cs="Times New Roman"/>
      </w:rPr>
    </w:lvl>
    <w:lvl w:ilvl="5">
      <w:start w:val="1"/>
      <w:numFmt w:val="lowerRoman"/>
      <w:lvlText w:val="%2.%3.%4.%5.%6."/>
      <w:lvlJc w:val="left"/>
      <w:pPr>
        <w:ind w:left="4320" w:hanging="180"/>
      </w:pPr>
      <w:rPr>
        <w:sz w:val="18"/>
        <w:rFonts w:ascii="Arial" w:hAnsi="Arial" w:cs="Times New Roman"/>
      </w:rPr>
    </w:lvl>
    <w:lvl w:ilvl="6">
      <w:start w:val="1"/>
      <w:numFmt w:val="decimal"/>
      <w:lvlText w:val="%2.%3.%4.%5.%6.%7."/>
      <w:lvlJc w:val="left"/>
      <w:pPr>
        <w:ind w:left="5040" w:hanging="360"/>
      </w:pPr>
      <w:rPr>
        <w:sz w:val="18"/>
        <w:rFonts w:ascii="Arial" w:hAnsi="Arial" w:cs="Times New Roman"/>
      </w:rPr>
    </w:lvl>
    <w:lvl w:ilvl="7">
      <w:start w:val="1"/>
      <w:numFmt w:val="lowerLetter"/>
      <w:lvlText w:val="%2.%3.%4.%5.%6.%7.%8."/>
      <w:lvlJc w:val="left"/>
      <w:pPr>
        <w:ind w:left="5760" w:hanging="360"/>
      </w:pPr>
      <w:rPr>
        <w:sz w:val="18"/>
        <w:rFonts w:ascii="Arial" w:hAnsi="Arial" w:cs="Times New Roman"/>
      </w:rPr>
    </w:lvl>
    <w:lvl w:ilvl="8">
      <w:start w:val="1"/>
      <w:numFmt w:val="lowerRoman"/>
      <w:lvlText w:val="%2.%3.%4.%5.%6.%7.%8.%9."/>
      <w:lvlJc w:val="left"/>
      <w:pPr>
        <w:ind w:left="6480" w:hanging="180"/>
      </w:pPr>
      <w:rPr>
        <w:sz w:val="18"/>
        <w:rFonts w:ascii="Arial" w:hAnsi="Arial"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88d"/>
    <w:pPr>
      <w:widowControl/>
      <w:bidi w:val="0"/>
      <w:spacing w:lineRule="auto" w:line="252" w:before="0" w:after="160"/>
      <w:jc w:val="left"/>
    </w:pPr>
    <w:rPr>
      <w:rFonts w:ascii="Calibri" w:hAnsi="Calibri" w:eastAsia="Calibri" w:cs=""/>
      <w:color w:val="00000A"/>
      <w:sz w:val="22"/>
      <w:szCs w:val="22"/>
      <w:lang w:val="ru-RU" w:eastAsia="en-US" w:bidi="ar-SA"/>
    </w:rPr>
  </w:style>
  <w:style w:type="paragraph" w:styleId="1">
    <w:name w:val="Заголовок 1"/>
    <w:basedOn w:val="Normal"/>
    <w:link w:val="10"/>
    <w:qFormat/>
    <w:rsid w:val="0010688d"/>
    <w:pPr>
      <w:keepNext/>
      <w:suppressAutoHyphens w:val="true"/>
      <w:spacing w:lineRule="auto" w:line="240" w:before="0" w:after="0"/>
      <w:outlineLvl w:val="0"/>
    </w:pPr>
    <w:rPr>
      <w:rFonts w:ascii="Times New Roman" w:hAnsi="Times New Roman" w:eastAsia="Arial Unicode MS" w:cs="Mangal"/>
      <w:b/>
      <w:bCs/>
      <w:sz w:val="24"/>
      <w:szCs w:val="24"/>
      <w:lang w:eastAsia="hi-I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0688d"/>
    <w:rPr>
      <w:rFonts w:ascii="Times New Roman" w:hAnsi="Times New Roman" w:eastAsia="Arial Unicode MS" w:cs="Mangal"/>
      <w:b/>
      <w:bCs/>
      <w:sz w:val="24"/>
      <w:szCs w:val="24"/>
      <w:lang w:eastAsia="hi-IN" w:bidi="hi-IN"/>
    </w:rPr>
  </w:style>
  <w:style w:type="character" w:styleId="Style13" w:customStyle="1">
    <w:name w:val="Интернет-ссылка"/>
    <w:basedOn w:val="DefaultParagraphFont"/>
    <w:uiPriority w:val="99"/>
    <w:semiHidden/>
    <w:unhideWhenUsed/>
    <w:rsid w:val="0010688d"/>
    <w:rPr>
      <w:color w:val="0563C1" w:themeColor="hyperlink"/>
      <w:u w:val="single"/>
    </w:rPr>
  </w:style>
  <w:style w:type="character" w:styleId="Appleconvertedspace" w:customStyle="1">
    <w:name w:val="apple-converted-space"/>
    <w:basedOn w:val="DefaultParagraphFont"/>
    <w:qFormat/>
    <w:rsid w:val="0010688d"/>
    <w:rPr/>
  </w:style>
  <w:style w:type="character" w:styleId="Style14" w:customStyle="1">
    <w:name w:val="Основной текст Знак"/>
    <w:basedOn w:val="DefaultParagraphFont"/>
    <w:uiPriority w:val="99"/>
    <w:semiHidden/>
    <w:qFormat/>
    <w:rsid w:val="0010688d"/>
    <w:rPr/>
  </w:style>
  <w:style w:type="character" w:styleId="ListLabel1" w:customStyle="1">
    <w:name w:val="ListLabel 1"/>
    <w:qFormat/>
    <w:rsid w:val="00be595b"/>
    <w:rPr>
      <w:rFonts w:ascii="Arial" w:hAnsi="Arial" w:cs="Times New Roman"/>
      <w:sz w:val="18"/>
    </w:rPr>
  </w:style>
  <w:style w:type="character" w:styleId="ListLabel2" w:customStyle="1">
    <w:name w:val="ListLabel 2"/>
    <w:qFormat/>
    <w:rsid w:val="00be595b"/>
    <w:rPr>
      <w:rFonts w:ascii="Arial" w:hAnsi="Arial" w:cs="Times New Roman"/>
      <w:sz w:val="18"/>
    </w:rPr>
  </w:style>
  <w:style w:type="character" w:styleId="WW8Num4z0" w:customStyle="1">
    <w:name w:val="WW8Num4z0"/>
    <w:qFormat/>
    <w:rsid w:val="00be595b"/>
    <w:rPr/>
  </w:style>
  <w:style w:type="character" w:styleId="ListLabel3" w:customStyle="1">
    <w:name w:val="ListLabel 3"/>
    <w:qFormat/>
    <w:rsid w:val="00be595b"/>
    <w:rPr>
      <w:rFonts w:ascii="Arial" w:hAnsi="Arial" w:cs="Times New Roman"/>
      <w:sz w:val="18"/>
    </w:rPr>
  </w:style>
  <w:style w:type="character" w:styleId="ListLabel4" w:customStyle="1">
    <w:name w:val="ListLabel 4"/>
    <w:qFormat/>
    <w:rsid w:val="00be595b"/>
    <w:rPr>
      <w:rFonts w:ascii="Arial" w:hAnsi="Arial" w:cs="Times New Roman"/>
      <w:sz w:val="18"/>
    </w:rPr>
  </w:style>
  <w:style w:type="character" w:styleId="ListLabel5" w:customStyle="1">
    <w:name w:val="ListLabel 5"/>
    <w:qFormat/>
    <w:rsid w:val="00be595b"/>
    <w:rPr>
      <w:rFonts w:ascii="Arial" w:hAnsi="Arial" w:cs="Times New Roman"/>
      <w:sz w:val="18"/>
    </w:rPr>
  </w:style>
  <w:style w:type="character" w:styleId="ListLabel6" w:customStyle="1">
    <w:name w:val="ListLabel 6"/>
    <w:qFormat/>
    <w:rsid w:val="00be595b"/>
    <w:rPr>
      <w:rFonts w:ascii="Arial" w:hAnsi="Arial" w:cs="Times New Roman"/>
      <w:sz w:val="18"/>
    </w:rPr>
  </w:style>
  <w:style w:type="character" w:styleId="Style15" w:customStyle="1">
    <w:name w:val="Верхний колонтитул Знак"/>
    <w:basedOn w:val="DefaultParagraphFont"/>
    <w:link w:val="ab"/>
    <w:uiPriority w:val="99"/>
    <w:semiHidden/>
    <w:qFormat/>
    <w:rsid w:val="00e05727"/>
    <w:rPr>
      <w:color w:val="00000A"/>
      <w:sz w:val="22"/>
    </w:rPr>
  </w:style>
  <w:style w:type="character" w:styleId="Style16" w:customStyle="1">
    <w:name w:val="Нижний колонтитул Знак"/>
    <w:basedOn w:val="DefaultParagraphFont"/>
    <w:link w:val="ad"/>
    <w:uiPriority w:val="99"/>
    <w:semiHidden/>
    <w:qFormat/>
    <w:rsid w:val="00e05727"/>
    <w:rPr>
      <w:color w:val="00000A"/>
      <w:sz w:val="22"/>
    </w:rPr>
  </w:style>
  <w:style w:type="character" w:styleId="ListLabel7">
    <w:name w:val="ListLabel 7"/>
    <w:qFormat/>
    <w:rPr>
      <w:rFonts w:ascii="Arial" w:hAnsi="Arial" w:cs="Times New Roman"/>
      <w:sz w:val="18"/>
    </w:rPr>
  </w:style>
  <w:style w:type="character" w:styleId="ListLabel8">
    <w:name w:val="ListLabel 8"/>
    <w:qFormat/>
    <w:rPr>
      <w:rFonts w:ascii="Arial" w:hAnsi="Arial" w:cs="Times New Roman"/>
      <w:sz w:val="18"/>
    </w:rPr>
  </w:style>
  <w:style w:type="character" w:styleId="ListLabel9">
    <w:name w:val="ListLabel 9"/>
    <w:qFormat/>
    <w:rPr>
      <w:rFonts w:ascii="Arial" w:hAnsi="Arial" w:cs="Times New Roman"/>
      <w:sz w:val="18"/>
    </w:rPr>
  </w:style>
  <w:style w:type="character" w:styleId="ListLabel10">
    <w:name w:val="ListLabel 10"/>
    <w:qFormat/>
    <w:rPr>
      <w:rFonts w:ascii="Arial" w:hAnsi="Arial" w:cs="Times New Roman"/>
      <w:sz w:val="18"/>
    </w:rPr>
  </w:style>
  <w:style w:type="character" w:styleId="ListLabel11">
    <w:name w:val="ListLabel 11"/>
    <w:qFormat/>
    <w:rPr>
      <w:rFonts w:ascii="Arial" w:hAnsi="Arial" w:cs="Times New Roman"/>
      <w:sz w:val="18"/>
    </w:rPr>
  </w:style>
  <w:style w:type="character" w:styleId="ListLabel12">
    <w:name w:val="ListLabel 12"/>
    <w:qFormat/>
    <w:rPr>
      <w:rFonts w:ascii="Arial" w:hAnsi="Arial" w:cs="Times New Roman"/>
      <w:sz w:val="18"/>
    </w:rPr>
  </w:style>
  <w:style w:type="paragraph" w:styleId="Style17" w:customStyle="1">
    <w:name w:val="Заголовок"/>
    <w:basedOn w:val="Normal"/>
    <w:next w:val="Style18"/>
    <w:qFormat/>
    <w:rsid w:val="00be595b"/>
    <w:pPr>
      <w:keepNext/>
      <w:spacing w:before="240" w:after="120"/>
    </w:pPr>
    <w:rPr>
      <w:rFonts w:ascii="Liberation Sans" w:hAnsi="Liberation Sans" w:eastAsia="Microsoft YaHei" w:cs="Arial Unicode MS"/>
      <w:sz w:val="28"/>
      <w:szCs w:val="28"/>
    </w:rPr>
  </w:style>
  <w:style w:type="paragraph" w:styleId="Style18">
    <w:name w:val="Основной текст"/>
    <w:basedOn w:val="Normal"/>
    <w:uiPriority w:val="99"/>
    <w:semiHidden/>
    <w:unhideWhenUsed/>
    <w:rsid w:val="0010688d"/>
    <w:pPr>
      <w:spacing w:before="0" w:after="120"/>
    </w:pPr>
    <w:rPr/>
  </w:style>
  <w:style w:type="paragraph" w:styleId="Style19">
    <w:name w:val="Список"/>
    <w:basedOn w:val="Style18"/>
    <w:rsid w:val="00be595b"/>
    <w:pPr/>
    <w:rPr>
      <w:rFonts w:cs="Arial Unicode MS"/>
    </w:rPr>
  </w:style>
  <w:style w:type="paragraph" w:styleId="Style20">
    <w:name w:val="Название"/>
    <w:basedOn w:val="Normal"/>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Заглавие"/>
    <w:basedOn w:val="Normal"/>
    <w:rsid w:val="00be595b"/>
    <w:pPr>
      <w:suppressLineNumbers/>
      <w:spacing w:before="120" w:after="120"/>
    </w:pPr>
    <w:rPr>
      <w:rFonts w:cs="Arial Unicode MS"/>
      <w:i/>
      <w:iCs/>
      <w:sz w:val="24"/>
      <w:szCs w:val="24"/>
    </w:rPr>
  </w:style>
  <w:style w:type="paragraph" w:styleId="Indexheading">
    <w:name w:val="index heading"/>
    <w:basedOn w:val="Normal"/>
    <w:qFormat/>
    <w:rsid w:val="00be595b"/>
    <w:pPr>
      <w:suppressLineNumbers/>
    </w:pPr>
    <w:rPr>
      <w:rFonts w:cs="Arial Unicode MS"/>
    </w:rPr>
  </w:style>
  <w:style w:type="paragraph" w:styleId="ConsPlusNormal" w:customStyle="1">
    <w:name w:val="ConsPlusNormal"/>
    <w:qFormat/>
    <w:rsid w:val="0010688d"/>
    <w:pPr>
      <w:widowControl/>
      <w:suppressAutoHyphens w:val="true"/>
      <w:bidi w:val="0"/>
      <w:spacing w:lineRule="auto" w:line="240"/>
      <w:ind w:firstLine="720"/>
      <w:jc w:val="left"/>
    </w:pPr>
    <w:rPr>
      <w:rFonts w:ascii="Arial" w:hAnsi="Arial" w:eastAsia="Arial Unicode MS" w:cs="Arial"/>
      <w:color w:val="00000A"/>
      <w:sz w:val="22"/>
      <w:szCs w:val="20"/>
      <w:lang w:val="ru-RU" w:eastAsia="hi-IN" w:bidi="hi-IN"/>
    </w:rPr>
  </w:style>
  <w:style w:type="paragraph" w:styleId="Style23" w:customStyle="1">
    <w:name w:val="Содержимое таблицы"/>
    <w:basedOn w:val="Normal"/>
    <w:qFormat/>
    <w:rsid w:val="00be595b"/>
    <w:pPr/>
    <w:rPr/>
  </w:style>
  <w:style w:type="paragraph" w:styleId="Style24" w:customStyle="1">
    <w:name w:val="Заголовок таблицы"/>
    <w:basedOn w:val="Style23"/>
    <w:qFormat/>
    <w:rsid w:val="00be595b"/>
    <w:pPr/>
    <w:rPr/>
  </w:style>
  <w:style w:type="paragraph" w:styleId="Style25">
    <w:name w:val="Верхний колонтитул"/>
    <w:basedOn w:val="Normal"/>
    <w:link w:val="ac"/>
    <w:uiPriority w:val="99"/>
    <w:semiHidden/>
    <w:unhideWhenUsed/>
    <w:rsid w:val="00e05727"/>
    <w:pPr>
      <w:tabs>
        <w:tab w:val="center" w:pos="4677" w:leader="none"/>
        <w:tab w:val="right" w:pos="9355" w:leader="none"/>
      </w:tabs>
      <w:spacing w:lineRule="auto" w:line="240" w:before="0" w:after="0"/>
    </w:pPr>
    <w:rPr/>
  </w:style>
  <w:style w:type="paragraph" w:styleId="Style26">
    <w:name w:val="Нижний колонтитул"/>
    <w:basedOn w:val="Normal"/>
    <w:link w:val="ae"/>
    <w:uiPriority w:val="99"/>
    <w:semiHidden/>
    <w:unhideWhenUsed/>
    <w:rsid w:val="00e05727"/>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numbering" w:styleId="WW8Num4" w:customStyle="1">
    <w:name w:val="WW8Num4"/>
    <w:rsid w:val="00be595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7F57-C0A6-4AB6-9E53-97DA8D7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Application>LibreOffice/5.0.4.2$Windows_x86 LibreOffice_project/2b9802c1994aa0b7dc6079e128979269cf95bc78</Application>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2016-11-25T08:46:00Z</dcterms:created>
  <dc:creator>Начальник</dc:creator>
  <dc:language>ru-RU</dc:language>
  <dcterms:modified xsi:type="dcterms:W3CDTF">2018-03-21T13:23:25Z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